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Svedala kommun</w:t>
      </w:r>
    </w:p>
    <w:p/>
    <w:p>
      <w:r>
        <w:rPr>
          <w:rFonts w:ascii="Arial" w:hAnsi="Arial"/>
          <w:b/>
          <w:sz w:val="24"/>
        </w:rPr>
        <w:t>Motion till Svedala kommunfullmäktige</w:t>
      </w:r>
    </w:p>
    <w:p/>
    <w:p>
      <w:r>
        <w:rPr>
          <w:rFonts w:ascii="Arial" w:hAnsi="Arial"/>
          <w:b/>
          <w:sz w:val="24"/>
        </w:rPr>
        <w:t>Motion om ökad trygghet i centrala Svedala</w:t>
      </w:r>
    </w:p>
    <w:p/>
    <w:p>
      <w:r>
        <w:rPr>
          <w:rFonts w:ascii="Arial" w:hAnsi="Arial"/>
          <w:sz w:val="24"/>
        </w:rPr>
        <w:t>Inlämnad av: Sverigedemokraterna i Svedala</w:t>
      </w:r>
    </w:p>
    <w:p>
      <w:r>
        <w:rPr>
          <w:rFonts w:ascii="Arial" w:hAnsi="Arial"/>
          <w:sz w:val="24"/>
        </w:rPr>
        <w:t>Datum: 2026-06-06</w:t>
      </w:r>
    </w:p>
    <w:p/>
    <w:p>
      <w:r>
        <w:rPr>
          <w:rFonts w:ascii="Arial" w:hAnsi="Arial"/>
          <w:b/>
          <w:sz w:val="24"/>
        </w:rPr>
        <w:t>Motivering</w:t>
      </w:r>
    </w:p>
    <w:p>
      <w:r>
        <w:rPr>
          <w:rFonts w:ascii="Arial" w:hAnsi="Arial"/>
          <w:sz w:val="24"/>
        </w:rPr>
        <w:t>Trygghet är en grundläggande rättighet för alla svedalabor. Trots kommunens goda arbete finns utrymme för förbättringar i centrala områden där invånare rapporterar oro, särskilt kvällstid. Nationella undersökningar visar ökande otrygghet och Svedala bör ligga steget före med konkreta åtgärder. SD prioriterar medborgarnas säkerhet framför andra intressen.</w:t>
      </w:r>
    </w:p>
    <w:p>
      <w:r>
        <w:rPr>
          <w:rFonts w:ascii="Arial" w:hAnsi="Arial"/>
          <w:sz w:val="24"/>
        </w:rPr>
        <w:t>Kommunen har redan ett råd för trygghet och folkhälsa samt samverkan med polisen. En förstärkning med fler kameror, bättre belysning och patrullering kan ge snabb effekt. Detta ligger helt inom kommunens befogenheter och kan beslutas i fullmäktige.</w:t>
      </w:r>
    </w:p>
    <w:p>
      <w:r>
        <w:rPr>
          <w:rFonts w:ascii="Arial" w:hAnsi="Arial"/>
          <w:sz w:val="24"/>
        </w:rPr>
        <w:t>Genom att satsa på trygghet visar vi att Svedala är en kommun där människor vill bo och verka. Det gynnar även näringsliv och attraktivitet på lång sikt.</w:t>
      </w:r>
    </w:p>
    <w:p/>
    <w:p>
      <w:r>
        <w:rPr>
          <w:rFonts w:ascii="Arial" w:hAnsi="Arial"/>
          <w:b/>
          <w:sz w:val="24"/>
        </w:rPr>
        <w:t>Förslag till beslut</w:t>
      </w:r>
    </w:p>
    <w:p>
      <w:r>
        <w:rPr>
          <w:rFonts w:ascii="Arial" w:hAnsi="Arial"/>
          <w:sz w:val="24"/>
        </w:rPr>
        <w:t>att kommunfullmäktige beslutar om installation av fler övervakningskameror i centrala Svedala och längs E65</w:t>
      </w:r>
    </w:p>
    <w:p>
      <w:r>
        <w:rPr>
          <w:rFonts w:ascii="Arial" w:hAnsi="Arial"/>
          <w:sz w:val="24"/>
        </w:rPr>
        <w:t>att kommunen utökar samverkan med polisen för ökad patrullering kvällstid</w:t>
      </w:r>
    </w:p>
    <w:p>
      <w:r>
        <w:rPr>
          <w:rFonts w:ascii="Arial" w:hAnsi="Arial"/>
          <w:sz w:val="24"/>
        </w:rPr>
        <w:t>att en handlingsplan för trygghet tas fram med mätbara mål inför 2027</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Svedala)</w:t>
      </w:r>
    </w:p>
    <w:p>
      <w:r>
        <w:rPr>
          <w:rFonts w:ascii="Arial" w:hAnsi="Arial"/>
          <w:sz w:val="24"/>
        </w:rPr>
        <w:t>Ort: Svedala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Svedala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Svedala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Svedala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