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Svedala kommun</w:t>
      </w:r>
    </w:p>
    <w:p/>
    <w:p>
      <w:r>
        <w:rPr>
          <w:rFonts w:ascii="Arial" w:hAnsi="Arial"/>
          <w:b/>
          <w:sz w:val="24"/>
        </w:rPr>
        <w:t>Motion till Svedala kommunfullmäktige</w:t>
      </w:r>
    </w:p>
    <w:p/>
    <w:p>
      <w:r>
        <w:rPr>
          <w:rFonts w:ascii="Arial" w:hAnsi="Arial"/>
          <w:b/>
          <w:sz w:val="24"/>
        </w:rPr>
        <w:t>Motion om medborgare först i Svedalas översiktsplan</w:t>
      </w:r>
    </w:p>
    <w:p/>
    <w:p>
      <w:r>
        <w:rPr>
          <w:rFonts w:ascii="Arial" w:hAnsi="Arial"/>
          <w:sz w:val="24"/>
        </w:rPr>
        <w:t>Inlämnad av: Sverigedemokraterna i Svedala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Översiktsplanen till 2046 är viktig. SD vill säkerställa att svedalaborna prioriteras framför externa intressen i planeringen av tillväxt och grönområden.</w:t>
      </w:r>
    </w:p>
    <w:p>
      <w:r>
        <w:rPr>
          <w:rFonts w:ascii="Arial" w:hAnsi="Arial"/>
          <w:sz w:val="24"/>
        </w:rPr>
        <w:t>Planen betonar det gröna hjärtat men lokala behov av bostäder och service för befintliga invånare måste väga tyngre.</w:t>
      </w:r>
    </w:p>
    <w:p>
      <w:r>
        <w:rPr>
          <w:rFonts w:ascii="Arial" w:hAnsi="Arial"/>
          <w:sz w:val="24"/>
        </w:rPr>
        <w:t>Kommunfullmäktige kan styra inriktningen.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översiktsplanen revideras med fokus på befintliga svedalabor</w:t>
      </w:r>
    </w:p>
    <w:p>
      <w:r>
        <w:rPr>
          <w:rFonts w:ascii="Arial" w:hAnsi="Arial"/>
          <w:sz w:val="24"/>
        </w:rPr>
        <w:t>att lokala synpunkter från invånare väger tyngre i planeringen</w:t>
      </w:r>
    </w:p>
    <w:p>
      <w:r>
        <w:rPr>
          <w:rFonts w:ascii="Arial" w:hAnsi="Arial"/>
          <w:sz w:val="24"/>
        </w:rPr>
        <w:t>att grönområden bevaras för rekreation åt kommuninvånarna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Svedala)</w:t>
      </w:r>
    </w:p>
    <w:p>
      <w:r>
        <w:rPr>
          <w:rFonts w:ascii="Arial" w:hAnsi="Arial"/>
          <w:sz w:val="24"/>
        </w:rPr>
        <w:t>Ort: Svedala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Svedala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Svedala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Svedala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