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Svedala kommun</w:t>
      </w:r>
    </w:p>
    <w:p/>
    <w:p>
      <w:r>
        <w:rPr>
          <w:rFonts w:ascii="Arial" w:hAnsi="Arial"/>
          <w:b/>
          <w:sz w:val="24"/>
        </w:rPr>
        <w:t>Motion till Svedala kommunfullmäktige</w:t>
      </w:r>
    </w:p>
    <w:p/>
    <w:p>
      <w:r>
        <w:rPr>
          <w:rFonts w:ascii="Arial" w:hAnsi="Arial"/>
          <w:b/>
          <w:sz w:val="24"/>
        </w:rPr>
        <w:t>Motion om förstärkt brottsförebyggande mot gängkriminalitet</w:t>
      </w:r>
    </w:p>
    <w:p/>
    <w:p>
      <w:r>
        <w:rPr>
          <w:rFonts w:ascii="Arial" w:hAnsi="Arial"/>
          <w:sz w:val="24"/>
        </w:rPr>
        <w:t>Inlämnad av: Sverigedemokraterna i Svedala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Även om Svedala är tryggt ökar nationell oro för gängkriminalitet. Kommunen bör ha en lokal strategi i samverkan med polis för att förebygga. SD tar hotet på allvar.</w:t>
      </w:r>
    </w:p>
    <w:p>
      <w:r>
        <w:rPr>
          <w:rFonts w:ascii="Arial" w:hAnsi="Arial"/>
          <w:sz w:val="24"/>
        </w:rPr>
        <w:t>Rådet för trygghet kan utökas med specifika insatser mot rekrytering av unga.</w:t>
      </w:r>
    </w:p>
    <w:p>
      <w:r>
        <w:rPr>
          <w:rFonts w:ascii="Arial" w:hAnsi="Arial"/>
          <w:sz w:val="24"/>
        </w:rPr>
        <w:t>Detta är en kommunal angelägenhet som kräver proaktivt arbete.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en lokal handlingsplan mot gängkriminalitet tas fram 2026</w:t>
      </w:r>
    </w:p>
    <w:p>
      <w:r>
        <w:rPr>
          <w:rFonts w:ascii="Arial" w:hAnsi="Arial"/>
          <w:sz w:val="24"/>
        </w:rPr>
        <w:t>att samverkan med polis och skola stärks kring unga</w:t>
      </w:r>
    </w:p>
    <w:p>
      <w:r>
        <w:rPr>
          <w:rFonts w:ascii="Arial" w:hAnsi="Arial"/>
          <w:sz w:val="24"/>
        </w:rPr>
        <w:t>att utvärdering sker efter ett år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Svedala)</w:t>
      </w:r>
    </w:p>
    <w:p>
      <w:r>
        <w:rPr>
          <w:rFonts w:ascii="Arial" w:hAnsi="Arial"/>
          <w:sz w:val="24"/>
        </w:rPr>
        <w:t>Ort: Svedala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Svedala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Svedala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Svedala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