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Trelleborg kommun</w:t>
      </w:r>
    </w:p>
    <w:p/>
    <w:p>
      <w:r>
        <w:rPr>
          <w:rFonts w:ascii="Arial" w:hAnsi="Arial"/>
          <w:b/>
          <w:sz w:val="24"/>
        </w:rPr>
        <w:t>Motion till Trelleborg kommunfullmäktige</w:t>
      </w:r>
    </w:p>
    <w:p/>
    <w:p>
      <w:r>
        <w:rPr>
          <w:rFonts w:ascii="Arial" w:hAnsi="Arial"/>
          <w:b/>
          <w:sz w:val="24"/>
        </w:rPr>
        <w:t>Motion om förbättrad studiero och trygghet på Västervångskolan</w:t>
      </w:r>
    </w:p>
    <w:p/>
    <w:p>
      <w:r>
        <w:rPr>
          <w:rFonts w:ascii="Arial" w:hAnsi="Arial"/>
          <w:sz w:val="24"/>
        </w:rPr>
        <w:t>Inlämnad av: Sverigedemokraterna i Trelleborg</w:t>
      </w:r>
    </w:p>
    <w:p>
      <w:r>
        <w:rPr>
          <w:rFonts w:ascii="Arial" w:hAnsi="Arial"/>
          <w:sz w:val="24"/>
        </w:rPr>
        <w:t>Datum: 2026-06-06</w:t>
      </w:r>
    </w:p>
    <w:p/>
    <w:p>
      <w:r>
        <w:rPr>
          <w:rFonts w:ascii="Arial" w:hAnsi="Arial"/>
          <w:b/>
          <w:sz w:val="24"/>
        </w:rPr>
        <w:t>Motivering</w:t>
      </w:r>
    </w:p>
    <w:p>
      <w:r>
        <w:rPr>
          <w:rFonts w:ascii="Arial" w:hAnsi="Arial"/>
          <w:sz w:val="24"/>
        </w:rPr>
        <w:t>På Västervångskolan i Trelleborg har flera elever utsatts för mordhot under 2025, vilket lett till låsta dörrar och begränsad verksamhet. Detta är oacceptabelt i en kommunal skola och påverkar både elever och personal. Trelleborgs skolor behöver generellt bättre stöd för studiero, särskilt med hänsyn till låga meritvärden. SD vill se konkreta åtgärder för att återställa ordningen och prioritera elevernas säkerhet och utbildning.</w:t>
      </w:r>
    </w:p>
    <w:p/>
    <w:p>
      <w:r>
        <w:rPr>
          <w:rFonts w:ascii="Arial" w:hAnsi="Arial"/>
          <w:b/>
          <w:sz w:val="24"/>
        </w:rPr>
        <w:t>Förslag till beslut</w:t>
      </w:r>
    </w:p>
    <w:p>
      <w:r>
        <w:rPr>
          <w:rFonts w:ascii="Arial" w:hAnsi="Arial"/>
          <w:sz w:val="24"/>
        </w:rPr>
        <w:t>att kommunfullmäktige uppdrar åt utbildningsnämnden att införa åtgärder för studiero på Västervångskolan</w:t>
      </w:r>
    </w:p>
    <w:p>
      <w:r>
        <w:rPr>
          <w:rFonts w:ascii="Arial" w:hAnsi="Arial"/>
          <w:sz w:val="24"/>
        </w:rPr>
        <w:t>att ökad samverkan med socialtjänst och polis prioriteras vid incidenter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Trelleborg)</w:t>
      </w:r>
    </w:p>
    <w:p>
      <w:r>
        <w:rPr>
          <w:rFonts w:ascii="Arial" w:hAnsi="Arial"/>
          <w:sz w:val="24"/>
        </w:rPr>
        <w:t>Ort: Trelleborg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Trelleborg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Trelleborg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Trelleborg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