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Ystad kommun</w:t>
      </w:r>
    </w:p>
    <w:p/>
    <w:p>
      <w:r>
        <w:rPr>
          <w:rFonts w:ascii="Arial" w:hAnsi="Arial"/>
          <w:b/>
          <w:sz w:val="24"/>
        </w:rPr>
        <w:t>Motion till Ystad kommunfullmäktige</w:t>
      </w:r>
    </w:p>
    <w:p/>
    <w:p>
      <w:r>
        <w:rPr>
          <w:rFonts w:ascii="Arial" w:hAnsi="Arial"/>
          <w:b/>
          <w:sz w:val="24"/>
        </w:rPr>
        <w:t>Motion om ökad transparens i kommunens budget och utgifter</w:t>
      </w:r>
    </w:p>
    <w:p/>
    <w:p>
      <w:r>
        <w:rPr>
          <w:rFonts w:ascii="Arial" w:hAnsi="Arial"/>
          <w:sz w:val="24"/>
        </w:rPr>
        <w:t>Inlämnad av: Sverigedemokraterna i Ystad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2026 är antagen men medborgarna behöver bättre insyn i hur skattemedel används. SD vill prioritera transparens.</w:t>
      </w:r>
    </w:p>
    <w:p>
      <w:r>
        <w:rPr>
          <w:rFonts w:ascii="Arial" w:hAnsi="Arial"/>
          <w:sz w:val="24"/>
        </w:rPr>
        <w:t>Öppen redovisning av alla poster och bidrag stärker förtroendet. Det är ett kommunalt beslut.</w:t>
      </w:r>
    </w:p>
    <w:p>
      <w:r>
        <w:rPr>
          <w:rFonts w:ascii="Arial" w:hAnsi="Arial"/>
          <w:sz w:val="24"/>
        </w:rPr>
        <w:t>Detta ligger i linje med medborgare först-principen.</w:t>
      </w:r>
    </w:p>
    <w:p>
      <w:r>
        <w:rPr>
          <w:rFonts w:ascii="Arial" w:hAnsi="Arial"/>
          <w:sz w:val="24"/>
        </w:rPr>
        <w:t>Enklare digital redovisning är genomförbar.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ökad transparens med detaljerad redovisning av alla budgetposter på kommunens webbplats</w:t>
      </w:r>
    </w:p>
    <w:p>
      <w:r>
        <w:rPr>
          <w:rFonts w:ascii="Arial" w:hAnsi="Arial"/>
          <w:sz w:val="24"/>
        </w:rPr>
        <w:t>att alla bidrag och projekt redovisas öppet</w:t>
      </w:r>
    </w:p>
    <w:p>
      <w:r>
        <w:rPr>
          <w:rFonts w:ascii="Arial" w:hAnsi="Arial"/>
          <w:sz w:val="24"/>
        </w:rPr>
        <w:t>att en årlig transparensrapport tas fram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Ystad)</w:t>
      </w:r>
    </w:p>
    <w:p>
      <w:r>
        <w:rPr>
          <w:rFonts w:ascii="Arial" w:hAnsi="Arial"/>
          <w:sz w:val="24"/>
        </w:rPr>
        <w:t>Ort: Ystad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Ystad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Ystad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Ystad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