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effektivisering av kommunal verksamhet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har fokus på prioriterade områden. SD vill se granskning av onödiga utgifter för att frigöra resurser.</w:t>
      </w:r>
    </w:p>
    <w:p>
      <w:r>
        <w:rPr>
          <w:rFonts w:ascii="Arial" w:hAnsi="Arial"/>
          <w:sz w:val="24"/>
        </w:rPr>
        <w:t>Oberoende granskning av verksamhet och upphandlingar. Kommunalt beslut.</w:t>
      </w:r>
    </w:p>
    <w:p>
      <w:r>
        <w:rPr>
          <w:rFonts w:ascii="Arial" w:hAnsi="Arial"/>
          <w:sz w:val="24"/>
        </w:rPr>
        <w:t>Det stärker ekonomin och skattebetalarnas förtroende.</w:t>
      </w:r>
    </w:p>
    <w:p>
      <w:r>
        <w:rPr>
          <w:rFonts w:ascii="Arial" w:hAnsi="Arial"/>
          <w:sz w:val="24"/>
        </w:rPr>
        <w:t>Effektivitet är en kärnfråga.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granskning av kommunens verksamheter för effektivisering</w:t>
      </w:r>
    </w:p>
    <w:p>
      <w:r>
        <w:rPr>
          <w:rFonts w:ascii="Arial" w:hAnsi="Arial"/>
          <w:sz w:val="24"/>
        </w:rPr>
        <w:t>att onödiga kostnader identifieras och minskas</w:t>
      </w:r>
    </w:p>
    <w:p>
      <w:r>
        <w:rPr>
          <w:rFonts w:ascii="Arial" w:hAnsi="Arial"/>
          <w:sz w:val="24"/>
        </w:rPr>
        <w:t>att besparingar redovisas i nästa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