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förbättrad studiero och ordning i Eskilstunas grundskolor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Skolinspektionens enkät 2025 visar viss förbättring men flera skolor i Eskilstuna har fortfarande utmaningar med studiero och ordning. Meritvärdet ligger nära rikssnittet men underpresterande skolor finns. SD vill se tydliga åtgärder som mobilförbud, fler vuxna i skolan och nolltolerans mot stök.</w:t>
      </w:r>
    </w:p>
    <w:p>
      <w:r>
        <w:rPr>
          <w:rFonts w:ascii="Arial" w:hAnsi="Arial"/>
          <w:sz w:val="24"/>
        </w:rPr>
        <w:t>Med elevminskning 2026 finns utrymme att prioritera kvalitet över kvantitet. Lokala problem i specifika skolor kräver kommunala beslut om resurser och regler.</w:t>
      </w:r>
    </w:p>
    <w:p>
      <w:r>
        <w:rPr>
          <w:rFonts w:ascii="Arial" w:hAnsi="Arial"/>
          <w:sz w:val="24"/>
        </w:rPr>
        <w:t>Detta stärker SD:s profil som parti för kunskap och ordning i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mobilförbud och striktare ordningsregler i alla kommunala grundskolor från höstterminen 2026.</w:t>
      </w:r>
    </w:p>
    <w:p>
      <w:r>
        <w:rPr>
          <w:rFonts w:ascii="Arial" w:hAnsi="Arial"/>
          <w:sz w:val="24"/>
        </w:rPr>
        <w:t>att ytterligare 10 miljoner kronor tillförs för fler lärarassistenter och trygghetsvärdar.</w:t>
      </w:r>
    </w:p>
    <w:p>
      <w:r>
        <w:rPr>
          <w:rFonts w:ascii="Arial" w:hAnsi="Arial"/>
          <w:sz w:val="24"/>
        </w:rPr>
        <w:t>att en årlig utvärdering av studiero presenteras för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