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Nyköping kommun</w:t>
      </w:r>
    </w:p>
    <w:p/>
    <w:p>
      <w:r>
        <w:rPr>
          <w:rFonts w:ascii="Arial" w:hAnsi="Arial"/>
          <w:b/>
          <w:sz w:val="24"/>
        </w:rPr>
        <w:t>Motion till Nyköping kommunfullmäktige</w:t>
      </w:r>
    </w:p>
    <w:p/>
    <w:p>
      <w:r>
        <w:rPr>
          <w:rFonts w:ascii="Arial" w:hAnsi="Arial"/>
          <w:b/>
          <w:sz w:val="24"/>
        </w:rPr>
        <w:t>Motion om obligatoriska språktest för all vård- och omsorgspersonal</w:t>
      </w:r>
    </w:p>
    <w:p/>
    <w:p>
      <w:r>
        <w:rPr>
          <w:rFonts w:ascii="Arial" w:hAnsi="Arial"/>
          <w:sz w:val="24"/>
        </w:rPr>
        <w:t>Inlämnad av: Sverigedemokraterna i Nyköping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Kvaliteten i äldreomsorgen kräver att personal behärskar svenska. I Nyköping, med växande äldre befolkning, är detta avgörande för trygghet. Sverigedemokraterna vill införa krav som höjer standarden och skyddar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språktest vid anställning och periodisk kontroll inom vård- och omsorgsnämnden.</w:t>
      </w:r>
    </w:p>
    <w:p>
      <w:r>
        <w:rPr>
          <w:rFonts w:ascii="Arial" w:hAnsi="Arial"/>
          <w:sz w:val="24"/>
        </w:rPr>
        <w:t>att utbildningsinsatser erbjuds för befintlig personal.</w:t>
      </w:r>
    </w:p>
    <w:p>
      <w:r>
        <w:rPr>
          <w:rFonts w:ascii="Arial" w:hAnsi="Arial"/>
          <w:sz w:val="24"/>
        </w:rPr>
        <w:t>att kravet gäller både kommunal och upphandlad verksamhet.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Nyköping)</w:t>
      </w:r>
    </w:p>
    <w:p>
      <w:r>
        <w:rPr>
          <w:rFonts w:ascii="Arial" w:hAnsi="Arial"/>
          <w:sz w:val="24"/>
        </w:rPr>
        <w:t>Ort: Nyköping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