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Oxelösund kommun</w:t>
      </w:r>
    </w:p>
    <w:p/>
    <w:p>
      <w:r>
        <w:rPr>
          <w:rFonts w:ascii="Arial" w:hAnsi="Arial"/>
          <w:b/>
          <w:sz w:val="24"/>
        </w:rPr>
        <w:t>Motion till Oxelösund kommunfullmäktige</w:t>
      </w:r>
    </w:p>
    <w:p/>
    <w:p>
      <w:r>
        <w:rPr>
          <w:rFonts w:ascii="Arial" w:hAnsi="Arial"/>
          <w:b/>
          <w:sz w:val="24"/>
        </w:rPr>
        <w:t>Motion om effektivisering av kommunens ekonomi och minskad belåning</w:t>
      </w:r>
    </w:p>
    <w:p/>
    <w:p>
      <w:r>
        <w:rPr>
          <w:rFonts w:ascii="Arial" w:hAnsi="Arial"/>
          <w:sz w:val="24"/>
        </w:rPr>
        <w:t>Inlämnad av: Sverigedemokraterna i Oxelösund</w:t>
      </w:r>
    </w:p>
    <w:p>
      <w:r>
        <w:rPr>
          <w:rFonts w:ascii="Arial" w:hAnsi="Arial"/>
          <w:sz w:val="24"/>
        </w:rPr>
        <w:t>Datum: 2026-06-06</w:t>
      </w:r>
    </w:p>
    <w:p/>
    <w:p>
      <w:r>
        <w:rPr>
          <w:rFonts w:ascii="Arial" w:hAnsi="Arial"/>
          <w:b/>
          <w:sz w:val="24"/>
        </w:rPr>
        <w:t>Motivering</w:t>
      </w:r>
    </w:p>
    <w:p>
      <w:r>
        <w:rPr>
          <w:rFonts w:ascii="Arial" w:hAnsi="Arial"/>
          <w:sz w:val="24"/>
        </w:rPr>
        <w:t>Oxelösund har hög belåning på cirka 635 miljoner kronor 2024 och ansträngd ekonomi med behov av besparingar. Budgeten 2026-2028 fokuserar på kärnverksamheter men kräver långsiktigt överskott. SD vill prioritera medborgarnas skattemedel genom effektiviseringar snarare än skattehöjningar. Konkurrensutsättning av verksamheter och översyn av administrativa kostnader kan frigöra resurser till skola och omsorg.</w:t>
      </w:r>
    </w:p>
    <w:p/>
    <w:p>
      <w:r>
        <w:rPr>
          <w:rFonts w:ascii="Arial" w:hAnsi="Arial"/>
          <w:b/>
          <w:sz w:val="24"/>
        </w:rPr>
        <w:t>Förslag till beslut</w:t>
      </w:r>
    </w:p>
    <w:p>
      <w:r>
        <w:rPr>
          <w:rFonts w:ascii="Arial" w:hAnsi="Arial"/>
          <w:sz w:val="24"/>
        </w:rPr>
        <w:t>att kommunfullmäktige antar ett mål om minst 2 procent överskott i budgeten från 2027</w:t>
      </w:r>
    </w:p>
    <w:p>
      <w:r>
        <w:rPr>
          <w:rFonts w:ascii="Arial" w:hAnsi="Arial"/>
          <w:sz w:val="24"/>
        </w:rPr>
        <w:t>att en översyn av alla verksamheter genomförs för att identifiera effektiviseringar och konkurrensutsättningsmöjligheter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Oxelösund)</w:t>
      </w:r>
    </w:p>
    <w:p>
      <w:r>
        <w:rPr>
          <w:rFonts w:ascii="Arial" w:hAnsi="Arial"/>
          <w:sz w:val="24"/>
        </w:rPr>
        <w:t>Ort: Oxelösund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Oxelösund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Oxelösund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Oxelösund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