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Strängnäs kommun</w:t>
      </w:r>
    </w:p>
    <w:p/>
    <w:p>
      <w:r>
        <w:rPr>
          <w:rFonts w:ascii="Arial" w:hAnsi="Arial"/>
          <w:b/>
          <w:sz w:val="24"/>
        </w:rPr>
        <w:t>Motion till Strängnäs kommunfullmäktige</w:t>
      </w:r>
    </w:p>
    <w:p/>
    <w:p>
      <w:r>
        <w:rPr>
          <w:rFonts w:ascii="Arial" w:hAnsi="Arial"/>
          <w:b/>
          <w:sz w:val="24"/>
        </w:rPr>
        <w:t>Motion om höjd kvalitet i hemtjänsten efter omorganisation</w:t>
      </w:r>
    </w:p>
    <w:p/>
    <w:p>
      <w:r>
        <w:rPr>
          <w:rFonts w:ascii="Arial" w:hAnsi="Arial"/>
          <w:sz w:val="24"/>
        </w:rPr>
        <w:t>Inlämnad av: Sverigedemokraterna i Strängnäs</w:t>
      </w:r>
    </w:p>
    <w:p>
      <w:r>
        <w:rPr>
          <w:rFonts w:ascii="Arial" w:hAnsi="Arial"/>
          <w:sz w:val="24"/>
        </w:rPr>
        <w:t>Datum: 2026-06-06</w:t>
      </w:r>
    </w:p>
    <w:p/>
    <w:p>
      <w:r>
        <w:rPr>
          <w:rFonts w:ascii="Arial" w:hAnsi="Arial"/>
          <w:b/>
          <w:sz w:val="24"/>
        </w:rPr>
        <w:t>Motivering</w:t>
      </w:r>
    </w:p>
    <w:p>
      <w:r>
        <w:rPr>
          <w:rFonts w:ascii="Arial" w:hAnsi="Arial"/>
          <w:sz w:val="24"/>
        </w:rPr>
        <w:t>Äldreomsorgen i Strängnäs har sett nöjdheten sjunka från 84 % till 59 % efter omfattande omorganisation av hemtjänsten våren 2025. Kommunen har infört handlingsplan men konkreta förbättringar saknas enligt Socialstyrelsens undersökning. Nya boendet Södra stadsskogen invigdes 2025 men hemtjänsten behöver fortsatt fokus. SD prioriterar våra äldre med hög kvalitet och kontinuitet.</w:t>
      </w:r>
    </w:p>
    <w:p/>
    <w:p>
      <w:r>
        <w:rPr>
          <w:rFonts w:ascii="Arial" w:hAnsi="Arial"/>
          <w:b/>
          <w:sz w:val="24"/>
        </w:rPr>
        <w:t>Förslag till beslut</w:t>
      </w:r>
    </w:p>
    <w:p>
      <w:r>
        <w:rPr>
          <w:rFonts w:ascii="Arial" w:hAnsi="Arial"/>
          <w:sz w:val="24"/>
        </w:rPr>
        <w:t>att kommunfullmäktige beslutar att genomföra oberoende kvalitetsuppföljning av hemtjänsten 2026</w:t>
      </w:r>
    </w:p>
    <w:p>
      <w:r>
        <w:rPr>
          <w:rFonts w:ascii="Arial" w:hAnsi="Arial"/>
          <w:sz w:val="24"/>
        </w:rPr>
        <w:t>att kommunfullmäktige beslutar att säkerställa tillräcklig bemanning och kontinuitet för de äldre</w:t>
      </w:r>
    </w:p>
    <w:p>
      <w:r>
        <w:rPr>
          <w:rFonts w:ascii="Arial" w:hAnsi="Arial"/>
          <w:sz w:val="24"/>
        </w:rPr>
        <w:t>att kommunfullmäktige beslutar att redovisa åtgärder och resultat i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Strängnäs)</w:t>
      </w:r>
    </w:p>
    <w:p>
      <w:r>
        <w:rPr>
          <w:rFonts w:ascii="Arial" w:hAnsi="Arial"/>
          <w:sz w:val="24"/>
        </w:rPr>
        <w:t>Ort: Strängnäs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Strängnäs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Strängnäs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Strängnäs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