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Trosa kommun</w:t>
      </w:r>
    </w:p>
    <w:p/>
    <w:p>
      <w:r>
        <w:rPr>
          <w:rFonts w:ascii="Arial" w:hAnsi="Arial"/>
          <w:b/>
          <w:sz w:val="24"/>
        </w:rPr>
        <w:t>Motion till Trosa kommunfullmäktige</w:t>
      </w:r>
    </w:p>
    <w:p/>
    <w:p>
      <w:r>
        <w:rPr>
          <w:rFonts w:ascii="Arial" w:hAnsi="Arial"/>
          <w:b/>
          <w:sz w:val="24"/>
        </w:rPr>
        <w:t>Motion om ökad trygghet i centrala Trosa</w:t>
      </w:r>
    </w:p>
    <w:p/>
    <w:p>
      <w:r>
        <w:rPr>
          <w:rFonts w:ascii="Arial" w:hAnsi="Arial"/>
          <w:sz w:val="24"/>
        </w:rPr>
        <w:t>Inlämnad av: Sverigedemokraterna i Trosa</w:t>
      </w:r>
    </w:p>
    <w:p>
      <w:r>
        <w:rPr>
          <w:rFonts w:ascii="Arial" w:hAnsi="Arial"/>
          <w:sz w:val="24"/>
        </w:rPr>
        <w:t>Datum: 2026-06-06</w:t>
      </w:r>
    </w:p>
    <w:p/>
    <w:p>
      <w:r>
        <w:rPr>
          <w:rFonts w:ascii="Arial" w:hAnsi="Arial"/>
          <w:b/>
          <w:sz w:val="24"/>
        </w:rPr>
        <w:t>Motivering</w:t>
      </w:r>
    </w:p>
    <w:p>
      <w:r>
        <w:rPr>
          <w:rFonts w:ascii="Arial" w:hAnsi="Arial"/>
          <w:sz w:val="24"/>
        </w:rPr>
        <w:t>Trosa kommun är en av Sveriges tryggaste, men det har under 2025 noterats en ökning av oroligheter nattetid i centrala Trosa enligt kommunens egna meddelanden. Medborgarlöften med polisen 2024-2025 behöver förstärkas med konkreta åtgärder som kameraövervakning på strategiska platser. Sverigedemokraterna har länge drivit frågan om polisiär närvaro och tekniska lösningar för att skydda medborgarna. En trygg kommun är en förutsättning för tillväxt och välmående i en av landets snabbast växande kommuner.</w:t>
      </w:r>
    </w:p>
    <w:p>
      <w:r>
        <w:rPr>
          <w:rFonts w:ascii="Arial" w:hAnsi="Arial"/>
          <w:sz w:val="24"/>
        </w:rPr>
        <w:t>Lokala invånare i Trosa centrum har uttryckt oro för ökad brottslighet och otrygghet, vilket påverkar både företagsklimat och livskvalitet. Budgetöverskottet 2025 ger utrymme för investeringar i trygghet utan att höja skatten. SD prioriterar medborgarnas säkerhet framför andra utgifter.</w:t>
      </w:r>
    </w:p>
    <w:p>
      <w:r>
        <w:rPr>
          <w:rFonts w:ascii="Arial" w:hAnsi="Arial"/>
          <w:sz w:val="24"/>
        </w:rPr>
        <w:t>Genom att införa fler kameror och stärka samverkan med polis kan Trosa behålla sin position som trygg kommun samtidigt som tillväxten hanteras.</w:t>
      </w:r>
    </w:p>
    <w:p/>
    <w:p>
      <w:r>
        <w:rPr>
          <w:rFonts w:ascii="Arial" w:hAnsi="Arial"/>
          <w:b/>
          <w:sz w:val="24"/>
        </w:rPr>
        <w:t>Förslag till beslut</w:t>
      </w:r>
    </w:p>
    <w:p>
      <w:r>
        <w:rPr>
          <w:rFonts w:ascii="Arial" w:hAnsi="Arial"/>
          <w:sz w:val="24"/>
        </w:rPr>
        <w:t>att kommunfullmäktige beslutar att installera övervakningskameror på strategiska platser i centrala Trosa under 2026.</w:t>
      </w:r>
    </w:p>
    <w:p>
      <w:r>
        <w:rPr>
          <w:rFonts w:ascii="Arial" w:hAnsi="Arial"/>
          <w:sz w:val="24"/>
        </w:rPr>
        <w:t>att medborgarlöftena med polisen uppdateras med fokus på ökad närvaro i centrala områden.</w:t>
      </w:r>
    </w:p>
    <w:p>
      <w:r>
        <w:rPr>
          <w:rFonts w:ascii="Arial" w:hAnsi="Arial"/>
          <w:sz w:val="24"/>
        </w:rPr>
        <w:t>att en utvärdering av trygghetsläget presenteras för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Trosa)</w:t>
      </w:r>
    </w:p>
    <w:p>
      <w:r>
        <w:rPr>
          <w:rFonts w:ascii="Arial" w:hAnsi="Arial"/>
          <w:sz w:val="24"/>
        </w:rPr>
        <w:t>Ort: Trosa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Trosa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Trosa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Trosa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