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Vingåker kommun</w:t>
      </w:r>
    </w:p>
    <w:p/>
    <w:p>
      <w:r>
        <w:rPr>
          <w:rFonts w:ascii="Arial" w:hAnsi="Arial"/>
          <w:b/>
          <w:sz w:val="24"/>
        </w:rPr>
        <w:t>Motion till Vingåker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upphandlingar</w:t>
      </w:r>
    </w:p>
    <w:p/>
    <w:p>
      <w:r>
        <w:rPr>
          <w:rFonts w:ascii="Arial" w:hAnsi="Arial"/>
          <w:sz w:val="24"/>
        </w:rPr>
        <w:t>Inlämnad av: Sverigedemokraterna i Vingåker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deras skattemedel används. SD vill stärka transparensen för att öka förtroendet för kommunpolitiken i Vingåker.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nämndbeslut publiceras digitalt med motiveringar.</w:t>
      </w:r>
    </w:p>
    <w:p>
      <w:r>
        <w:rPr>
          <w:rFonts w:ascii="Arial" w:hAnsi="Arial"/>
          <w:sz w:val="24"/>
        </w:rPr>
        <w:t>att upphandlingar redovisas öppet med utvärderingskriterier.</w:t>
      </w:r>
    </w:p>
    <w:p>
      <w:r>
        <w:rPr>
          <w:rFonts w:ascii="Arial" w:hAnsi="Arial"/>
          <w:sz w:val="24"/>
        </w:rPr>
        <w:t>att en årlig transparensrapport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Vingåker)</w:t>
      </w:r>
    </w:p>
    <w:p>
      <w:r>
        <w:rPr>
          <w:rFonts w:ascii="Arial" w:hAnsi="Arial"/>
          <w:sz w:val="24"/>
        </w:rPr>
        <w:t>Ort: Vingåker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Vingåker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Vingåker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Vingåker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