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Danderyd kommun</w:t>
      </w:r>
    </w:p>
    <w:p/>
    <w:p>
      <w:r>
        <w:rPr>
          <w:rFonts w:ascii="Arial" w:hAnsi="Arial"/>
          <w:b/>
          <w:sz w:val="24"/>
        </w:rPr>
        <w:t>Motion till Danderyd kommunfullmäktige</w:t>
      </w:r>
    </w:p>
    <w:p/>
    <w:p>
      <w:r>
        <w:rPr>
          <w:rFonts w:ascii="Arial" w:hAnsi="Arial"/>
          <w:b/>
          <w:sz w:val="24"/>
        </w:rPr>
        <w:t>Motion om anpassad skolstruktur för minskande elevantal</w:t>
      </w:r>
    </w:p>
    <w:p/>
    <w:p>
      <w:r>
        <w:rPr>
          <w:rFonts w:ascii="Arial" w:hAnsi="Arial"/>
          <w:sz w:val="24"/>
        </w:rPr>
        <w:t>Inlämnad av: Sverigedemokraterna i Danderyd</w:t>
      </w:r>
    </w:p>
    <w:p>
      <w:r>
        <w:rPr>
          <w:rFonts w:ascii="Arial" w:hAnsi="Arial"/>
          <w:sz w:val="24"/>
        </w:rPr>
        <w:t>Datum: 2026-06-05</w:t>
      </w:r>
    </w:p>
    <w:p/>
    <w:p>
      <w:r>
        <w:rPr>
          <w:rFonts w:ascii="Arial" w:hAnsi="Arial"/>
          <w:b/>
          <w:sz w:val="24"/>
        </w:rPr>
        <w:t>Motivering</w:t>
      </w:r>
    </w:p>
    <w:p>
      <w:r>
        <w:rPr>
          <w:rFonts w:ascii="Arial" w:hAnsi="Arial"/>
          <w:sz w:val="24"/>
        </w:rPr>
        <w:t>Danderyds skolor uppvisar starka resultat med meritvärde 278,9 i årskurs 9, men elevantalet förväntas minska kraftigt fram till 2035. Detta leder till tomma platser och ineffektiv resursanvändning, vilket kommunstyrelsen redan utrett. Utbildningsnämnden har ansvar för att planera strukturen långsiktigt. SD ser behov av en realistisk anpassning som bevarar kvalitet utan onödiga kostnader. Skattebetalarnas pengar ska användas effektivt även inom skolan.</w:t>
      </w:r>
    </w:p>
    <w:p/>
    <w:p>
      <w:r>
        <w:rPr>
          <w:rFonts w:ascii="Arial" w:hAnsi="Arial"/>
          <w:b/>
          <w:sz w:val="24"/>
        </w:rPr>
        <w:t>Förslag till beslut</w:t>
      </w:r>
    </w:p>
    <w:p>
      <w:r>
        <w:rPr>
          <w:rFonts w:ascii="Arial" w:hAnsi="Arial"/>
          <w:sz w:val="24"/>
        </w:rPr>
        <w:t>att kommunfullmäktige uppdrar åt utbildningsnämnden att ta fram en reviderad skolstrukturplan anpassad till prognosen för minskande elevantal</w:t>
      </w:r>
    </w:p>
    <w:p>
      <w:r>
        <w:rPr>
          <w:rFonts w:ascii="Arial" w:hAnsi="Arial"/>
          <w:sz w:val="24"/>
        </w:rPr>
        <w:t>att planen ska redovisas senast mars 2027 med fokus på kostnadseffektivitet och bibehållen pedagogisk kvalitet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Danderyd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Danderyd)</w:t>
      </w:r>
    </w:p>
    <w:p>
      <w:r>
        <w:rPr>
          <w:rFonts w:ascii="Arial" w:hAnsi="Arial"/>
          <w:sz w:val="24"/>
        </w:rPr>
        <w:t>Ort: Danderyd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Danderyd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Danderyd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Danderyd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