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Ekerö kommun</w:t>
      </w:r>
    </w:p>
    <w:p/>
    <w:p>
      <w:r>
        <w:rPr>
          <w:rFonts w:ascii="Arial" w:hAnsi="Arial"/>
          <w:b/>
          <w:sz w:val="24"/>
        </w:rPr>
        <w:t>Motion till Ekerö kommunfullmäktige</w:t>
      </w:r>
    </w:p>
    <w:p/>
    <w:p>
      <w:r>
        <w:rPr>
          <w:rFonts w:ascii="Arial" w:hAnsi="Arial"/>
          <w:b/>
          <w:sz w:val="24"/>
        </w:rPr>
        <w:t>Motion om bättre studiero och ordning i Ekerös grundskolor</w:t>
      </w:r>
    </w:p>
    <w:p/>
    <w:p>
      <w:r>
        <w:rPr>
          <w:rFonts w:ascii="Arial" w:hAnsi="Arial"/>
          <w:sz w:val="24"/>
        </w:rPr>
        <w:t>Inlämnad av: Sverigedemokraterna i Ekerö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Ekerö har försämrats sedan 2015 enligt lokala rapporter, med sjunkande betyg och upplevd trygghet i klassrummen. Flera grundskolor, däribland Närlundaskolan, uppvisar utmaningar med studiero. SD vill införa tydligare ordningsregler och stöd till lärare för att skapa lugna lärmiljöer. Nationella reformer om trygghet och studiero träder i kraft 2026 och Ekerö bör ligga i framkant lokalt. Detta gynnar alla elever och stärker kunskapsfokus.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skärpta ordningsregler och rutiner för studiero i alla kommunala grundskolor</w:t>
      </w:r>
    </w:p>
    <w:p>
      <w:r>
        <w:rPr>
          <w:rFonts w:ascii="Arial" w:hAnsi="Arial"/>
          <w:sz w:val="24"/>
        </w:rPr>
        <w:t>att rektorer ges utökat mandat att hantera ordningsstörningar</w:t>
      </w:r>
    </w:p>
    <w:p>
      <w:r>
        <w:rPr>
          <w:rFonts w:ascii="Arial" w:hAnsi="Arial"/>
          <w:sz w:val="24"/>
        </w:rPr>
        <w:t>att utbildningsinsatser för personal genomförs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Ekerö)</w:t>
      </w:r>
    </w:p>
    <w:p>
      <w:r>
        <w:rPr>
          <w:rFonts w:ascii="Arial" w:hAnsi="Arial"/>
          <w:sz w:val="24"/>
        </w:rPr>
        <w:t>Ort: Ekerö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Ekerö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Ekerö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Ekerö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