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Järfälla kommun</w:t>
      </w:r>
    </w:p>
    <w:p/>
    <w:p>
      <w:r>
        <w:rPr>
          <w:rFonts w:ascii="Arial" w:hAnsi="Arial"/>
          <w:b/>
          <w:sz w:val="24"/>
        </w:rPr>
        <w:t>Motion till Järfälla kommunfullmäktige</w:t>
      </w:r>
    </w:p>
    <w:p/>
    <w:p>
      <w:r>
        <w:rPr>
          <w:rFonts w:ascii="Arial" w:hAnsi="Arial"/>
          <w:b/>
          <w:sz w:val="24"/>
        </w:rPr>
        <w:t>Motion om stärkt äldreomsorg med fokus på värdighet och förebyggande</w:t>
      </w:r>
    </w:p>
    <w:p/>
    <w:p>
      <w:r>
        <w:rPr>
          <w:rFonts w:ascii="Arial" w:hAnsi="Arial"/>
          <w:sz w:val="24"/>
        </w:rPr>
        <w:t>Inlämnad av: Sverigedemokraterna i Järfälla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Äldreomsorgen får resurstillskott 2026 men SD vill förstärka kvalitet, hemtjänst och förebyggande insatser för att ge Järfällas äldre trygghet och värdighet i linje med kommunens mål.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ytterligare satsning på hemtjänst och förebyggande insatser 2026</w:t>
      </w:r>
    </w:p>
    <w:p>
      <w:r>
        <w:rPr>
          <w:rFonts w:ascii="Arial" w:hAnsi="Arial"/>
          <w:sz w:val="24"/>
        </w:rPr>
        <w:t>att fokus på kontinuitet och personalens kompetens</w:t>
      </w:r>
    </w:p>
    <w:p>
      <w:r>
        <w:rPr>
          <w:rFonts w:ascii="Arial" w:hAnsi="Arial"/>
          <w:sz w:val="24"/>
        </w:rPr>
        <w:t>att uppföljning via socialnämnden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Järfälla)</w:t>
      </w:r>
    </w:p>
    <w:p>
      <w:r>
        <w:rPr>
          <w:rFonts w:ascii="Arial" w:hAnsi="Arial"/>
          <w:sz w:val="24"/>
        </w:rPr>
        <w:t>Ort: Järfälla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Järfälla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Järfälla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Järfälla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