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Lidingö kommun</w:t>
      </w:r>
    </w:p>
    <w:p/>
    <w:p>
      <w:r>
        <w:rPr>
          <w:rFonts w:ascii="Arial" w:hAnsi="Arial"/>
          <w:b/>
          <w:sz w:val="24"/>
        </w:rPr>
        <w:t>Motion till Lidingö kommunfullmäktige</w:t>
      </w:r>
    </w:p>
    <w:p/>
    <w:p>
      <w:r>
        <w:rPr>
          <w:rFonts w:ascii="Arial" w:hAnsi="Arial"/>
          <w:b/>
          <w:sz w:val="24"/>
        </w:rPr>
        <w:t>Motion om fler ordningsvakter på Lidingö</w:t>
      </w:r>
    </w:p>
    <w:p/>
    <w:p>
      <w:r>
        <w:rPr>
          <w:rFonts w:ascii="Arial" w:hAnsi="Arial"/>
          <w:sz w:val="24"/>
        </w:rPr>
        <w:t>Inlämnad av: Sverigedemokraterna i Lidingö</w:t>
      </w:r>
    </w:p>
    <w:p>
      <w:r>
        <w:rPr>
          <w:rFonts w:ascii="Arial" w:hAnsi="Arial"/>
          <w:sz w:val="24"/>
        </w:rPr>
        <w:t>Datum: 2026-06-06</w:t>
      </w:r>
    </w:p>
    <w:p/>
    <w:p>
      <w:r>
        <w:rPr>
          <w:rFonts w:ascii="Arial" w:hAnsi="Arial"/>
          <w:b/>
          <w:sz w:val="24"/>
        </w:rPr>
        <w:t>Motivering</w:t>
      </w:r>
    </w:p>
    <w:p>
      <w:r>
        <w:rPr>
          <w:rFonts w:ascii="Arial" w:hAnsi="Arial"/>
          <w:sz w:val="24"/>
        </w:rPr>
        <w:t>Inbrott i villor och lägenheter är en ständig plåga enligt Lidingöpartiet och lokala röster. Polisen underskattar problemen och total brottsnivå är låg men otryggheten hög. SD vill se synlig närvaro som komplement till polis.</w:t>
      </w:r>
    </w:p>
    <w:p>
      <w:r>
        <w:rPr>
          <w:rFonts w:ascii="Arial" w:hAnsi="Arial"/>
          <w:sz w:val="24"/>
        </w:rPr>
        <w:t>Kommunen kan besluta om anställning av ordningsvakter för patrullering på särskilt utsatta platser. Detta är ett konkret och effektivt verktyg.</w:t>
      </w:r>
    </w:p>
    <w:p>
      <w:r>
        <w:rPr>
          <w:rFonts w:ascii="Arial" w:hAnsi="Arial"/>
          <w:sz w:val="24"/>
        </w:rPr>
        <w:t>Trygghet är grundläggande för att medborgarna ska känna sig hemma på ön.</w:t>
      </w:r>
    </w:p>
    <w:p/>
    <w:p>
      <w:r>
        <w:rPr>
          <w:rFonts w:ascii="Arial" w:hAnsi="Arial"/>
          <w:b/>
          <w:sz w:val="24"/>
        </w:rPr>
        <w:t>Förslag till beslut</w:t>
      </w:r>
    </w:p>
    <w:p>
      <w:r>
        <w:rPr>
          <w:rFonts w:ascii="Arial" w:hAnsi="Arial"/>
          <w:sz w:val="24"/>
        </w:rPr>
        <w:t>att kommunfullmäktige beslutar om anställning av minst fem ordningsvakter för patrullering 2026</w:t>
      </w:r>
    </w:p>
    <w:p>
      <w:r>
        <w:rPr>
          <w:rFonts w:ascii="Arial" w:hAnsi="Arial"/>
          <w:sz w:val="24"/>
        </w:rPr>
        <w:t>att fokusområden identifieras i samråd med polis och boende</w:t>
      </w:r>
    </w:p>
    <w:p>
      <w:r>
        <w:rPr>
          <w:rFonts w:ascii="Arial" w:hAnsi="Arial"/>
          <w:sz w:val="24"/>
        </w:rPr>
        <w:t>att kostnaden täcks inom befintlig trygghetsbudget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Lidingö)</w:t>
      </w:r>
    </w:p>
    <w:p>
      <w:r>
        <w:rPr>
          <w:rFonts w:ascii="Arial" w:hAnsi="Arial"/>
          <w:sz w:val="24"/>
        </w:rPr>
        <w:t>Ort: Lidingö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Lidingö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Lidingö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Lidingö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