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Lidingö kommun</w:t>
      </w:r>
    </w:p>
    <w:p/>
    <w:p>
      <w:r>
        <w:rPr>
          <w:rFonts w:ascii="Arial" w:hAnsi="Arial"/>
          <w:b/>
          <w:sz w:val="24"/>
        </w:rPr>
        <w:t>Motion till Lidingö kommunfullmäktige</w:t>
      </w:r>
    </w:p>
    <w:p/>
    <w:p>
      <w:r>
        <w:rPr>
          <w:rFonts w:ascii="Arial" w:hAnsi="Arial"/>
          <w:b/>
          <w:sz w:val="24"/>
        </w:rPr>
        <w:t>Motion om effektivare äldreomsorg med särskild larmpersonal</w:t>
      </w:r>
    </w:p>
    <w:p/>
    <w:p>
      <w:r>
        <w:rPr>
          <w:rFonts w:ascii="Arial" w:hAnsi="Arial"/>
          <w:sz w:val="24"/>
        </w:rPr>
        <w:t>Inlämnad av: Sverigedemokraterna i Lidingö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på Lidingö växer med befolkningen. Problem med larmhantering gör att ordinarie personal inte kan hålla tider. SD vill prioritera de äldre och effektivisera.</w:t>
      </w:r>
    </w:p>
    <w:p>
      <w:r>
        <w:rPr>
          <w:rFonts w:ascii="Arial" w:hAnsi="Arial"/>
          <w:sz w:val="24"/>
        </w:rPr>
        <w:t>Kommunen kan besluta om särskild personal för larmutryckningar. Detta frigör resurser och höjer kvaliteten.</w:t>
      </w:r>
    </w:p>
    <w:p>
      <w:r>
        <w:rPr>
          <w:rFonts w:ascii="Arial" w:hAnsi="Arial"/>
          <w:sz w:val="24"/>
        </w:rPr>
        <w:t>Medborgare och skattebetalare ska få bästa möjliga omsorg.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införande av särskild larmpersonal i äldreomsorgen</w:t>
      </w:r>
    </w:p>
    <w:p>
      <w:r>
        <w:rPr>
          <w:rFonts w:ascii="Arial" w:hAnsi="Arial"/>
          <w:sz w:val="24"/>
        </w:rPr>
        <w:t>att mål sätts för kortare svarstider och högre brukarnöjdhet</w:t>
      </w:r>
    </w:p>
    <w:p>
      <w:r>
        <w:rPr>
          <w:rFonts w:ascii="Arial" w:hAnsi="Arial"/>
          <w:sz w:val="24"/>
        </w:rPr>
        <w:t>att utvärdering sker efter ett år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Lidingö)</w:t>
      </w:r>
    </w:p>
    <w:p>
      <w:r>
        <w:rPr>
          <w:rFonts w:ascii="Arial" w:hAnsi="Arial"/>
          <w:sz w:val="24"/>
        </w:rPr>
        <w:t>Ort: Lidingö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Lidingö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Lidingö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Lidingö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