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Nacka kommun</w:t>
      </w:r>
    </w:p>
    <w:p/>
    <w:p>
      <w:r>
        <w:rPr>
          <w:rFonts w:ascii="Arial" w:hAnsi="Arial"/>
          <w:b/>
          <w:sz w:val="24"/>
        </w:rPr>
        <w:t>Motion till Nacka kommunfullmäktige</w:t>
      </w:r>
    </w:p>
    <w:p/>
    <w:p>
      <w:r>
        <w:rPr>
          <w:rFonts w:ascii="Arial" w:hAnsi="Arial"/>
          <w:b/>
          <w:sz w:val="24"/>
        </w:rPr>
        <w:t>Motion om effektivisering av kommunens administration</w:t>
      </w:r>
    </w:p>
    <w:p/>
    <w:p>
      <w:r>
        <w:rPr>
          <w:rFonts w:ascii="Arial" w:hAnsi="Arial"/>
          <w:sz w:val="24"/>
        </w:rPr>
        <w:t>Inlämnad av: Sverigedemokraterna i Nacka</w:t>
      </w:r>
    </w:p>
    <w:p>
      <w:r>
        <w:rPr>
          <w:rFonts w:ascii="Arial" w:hAnsi="Arial"/>
          <w:sz w:val="24"/>
        </w:rPr>
        <w:t>Datum: 2026-06-06</w:t>
      </w:r>
    </w:p>
    <w:p/>
    <w:p>
      <w:r>
        <w:rPr>
          <w:rFonts w:ascii="Arial" w:hAnsi="Arial"/>
          <w:b/>
          <w:sz w:val="24"/>
        </w:rPr>
        <w:t>Motivering</w:t>
      </w:r>
    </w:p>
    <w:p>
      <w:r>
        <w:rPr>
          <w:rFonts w:ascii="Arial" w:hAnsi="Arial"/>
          <w:sz w:val="24"/>
        </w:rPr>
        <w:t>Nackas budget 2026-2028 visar goda resultat men det finns alltid utrymme för effektivisering. SD vill prioritera medborgarna och skattemedlen genom granskning av administrativa kostnader. Fokus på kärnverksamhet som skola och omsorg. Detta frigör resurser utan att höja skatten.</w:t>
      </w:r>
    </w:p>
    <w:p/>
    <w:p>
      <w:r>
        <w:rPr>
          <w:rFonts w:ascii="Arial" w:hAnsi="Arial"/>
          <w:b/>
          <w:sz w:val="24"/>
        </w:rPr>
        <w:t>Förslag till beslut</w:t>
      </w:r>
    </w:p>
    <w:p>
      <w:r>
        <w:rPr>
          <w:rFonts w:ascii="Arial" w:hAnsi="Arial"/>
          <w:sz w:val="24"/>
        </w:rPr>
        <w:t>att kommunfullmäktige tillsätter en granskningsgrupp för administrativa utgifter</w:t>
      </w:r>
    </w:p>
    <w:p>
      <w:r>
        <w:rPr>
          <w:rFonts w:ascii="Arial" w:hAnsi="Arial"/>
          <w:sz w:val="24"/>
        </w:rPr>
        <w:t>att rapport presenteras 2026</w:t>
      </w:r>
    </w:p>
    <w:p>
      <w:r>
        <w:rPr>
          <w:rFonts w:ascii="Arial" w:hAnsi="Arial"/>
          <w:sz w:val="24"/>
        </w:rPr>
        <w:t>att besparingar återinvesteras i välfärd</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Nacka)</w:t>
      </w:r>
    </w:p>
    <w:p>
      <w:r>
        <w:rPr>
          <w:rFonts w:ascii="Arial" w:hAnsi="Arial"/>
          <w:sz w:val="24"/>
        </w:rPr>
        <w:t>Ort: Nacka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Nacka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Nacka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Nacka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