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Nykvarn kommun</w:t>
      </w:r>
    </w:p>
    <w:p/>
    <w:p>
      <w:r>
        <w:rPr>
          <w:rFonts w:ascii="Arial" w:hAnsi="Arial"/>
          <w:b/>
          <w:sz w:val="24"/>
        </w:rPr>
        <w:t>Motion till Nykvarn kommunfullmäktige</w:t>
      </w:r>
    </w:p>
    <w:p/>
    <w:p>
      <w:r>
        <w:rPr>
          <w:rFonts w:ascii="Arial" w:hAnsi="Arial"/>
          <w:b/>
          <w:sz w:val="24"/>
        </w:rPr>
        <w:t>Motion om ökad trygghet med övervakningskameror i centrala Nykvarn</w:t>
      </w:r>
    </w:p>
    <w:p/>
    <w:p>
      <w:r>
        <w:rPr>
          <w:rFonts w:ascii="Arial" w:hAnsi="Arial"/>
          <w:sz w:val="24"/>
        </w:rPr>
        <w:t>Inlämnad av: Sverigedemokraterna i Nykvarn</w:t>
      </w:r>
    </w:p>
    <w:p>
      <w:r>
        <w:rPr>
          <w:rFonts w:ascii="Arial" w:hAnsi="Arial"/>
          <w:sz w:val="24"/>
        </w:rPr>
        <w:t>Datum: 2026-06-06</w:t>
      </w:r>
    </w:p>
    <w:p/>
    <w:p>
      <w:r>
        <w:rPr>
          <w:rFonts w:ascii="Arial" w:hAnsi="Arial"/>
          <w:b/>
          <w:sz w:val="24"/>
        </w:rPr>
        <w:t>Motivering</w:t>
      </w:r>
    </w:p>
    <w:p>
      <w:r>
        <w:rPr>
          <w:rFonts w:ascii="Arial" w:hAnsi="Arial"/>
          <w:sz w:val="24"/>
        </w:rPr>
        <w:t>Nykvarns kommun har under 2025–2026 intensifierat det brottsförebyggande arbetet genom BoB-programmet mot organiserad brottslighet bland unga. Trots detta rapporteras fortsatt otrygghet i centrala områden. Sverigedemokraterna har tidigare motionerat om kameror och ser nu ett behov av konkret implementering. Övervakningskameror är ett beprövat verktyg som kommuner som Nykvarn kan besluta om för att öka tryggheten för invånare, företag och besökare. Det stärker polisens arbete och avskräcker brott utan att kompromissa med personlig integritet när det sker på allmän plats.</w:t>
      </w:r>
    </w:p>
    <w:p/>
    <w:p>
      <w:r>
        <w:rPr>
          <w:rFonts w:ascii="Arial" w:hAnsi="Arial"/>
          <w:b/>
          <w:sz w:val="24"/>
        </w:rPr>
        <w:t>Förslag till beslut</w:t>
      </w:r>
    </w:p>
    <w:p>
      <w:r>
        <w:rPr>
          <w:rFonts w:ascii="Arial" w:hAnsi="Arial"/>
          <w:sz w:val="24"/>
        </w:rPr>
        <w:t>att kommunfullmäktige ger kommunstyrelsen i uppdrag att utreda och installera övervakningskameror på strategiska platser i centrala Nykvarn senast under 2027</w:t>
      </w:r>
    </w:p>
    <w:p>
      <w:r>
        <w:rPr>
          <w:rFonts w:ascii="Arial" w:hAnsi="Arial"/>
          <w:sz w:val="24"/>
        </w:rPr>
        <w:t>att utredningen ska inkludera samverkan med Polisen och kostnadsberäkning</w:t>
      </w:r>
    </w:p>
    <w:p>
      <w:r>
        <w:rPr>
          <w:rFonts w:ascii="Arial" w:hAnsi="Arial"/>
          <w:sz w:val="24"/>
        </w:rPr>
        <w:t>att kamerorna ska vara integritetsanpassade enligt gällande lagstiftning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Nykvarn)</w:t>
      </w:r>
    </w:p>
    <w:p>
      <w:r>
        <w:rPr>
          <w:rFonts w:ascii="Arial" w:hAnsi="Arial"/>
          <w:sz w:val="24"/>
        </w:rPr>
        <w:t>Ort: Nykvarn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Nykvarn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Nykvarn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Nykvarn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