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Nynäshamn kommun</w:t>
      </w:r>
    </w:p>
    <w:p/>
    <w:p>
      <w:r>
        <w:rPr>
          <w:rFonts w:ascii="Arial" w:hAnsi="Arial"/>
          <w:b/>
          <w:sz w:val="24"/>
        </w:rPr>
        <w:t>Motion till Nynäshamn kommunfullmäktige</w:t>
      </w:r>
    </w:p>
    <w:p/>
    <w:p>
      <w:r>
        <w:rPr>
          <w:rFonts w:ascii="Arial" w:hAnsi="Arial"/>
          <w:b/>
          <w:sz w:val="24"/>
        </w:rPr>
        <w:t>Motion om integrationsprogram med språk- och värderingskrav</w:t>
      </w:r>
    </w:p>
    <w:p/>
    <w:p>
      <w:r>
        <w:rPr>
          <w:rFonts w:ascii="Arial" w:hAnsi="Arial"/>
          <w:sz w:val="24"/>
        </w:rPr>
        <w:t>Inlämnad av: Sverigedemokraterna i Nynäshamn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kräver krav på svenska och svenska värderingar för framgång. SD vill ha tydliga program lokalt i Nynäshamn.</w:t>
      </w:r>
    </w:p>
    <w:p>
      <w:r>
        <w:rPr>
          <w:rFonts w:ascii="Arial" w:hAnsi="Arial"/>
          <w:sz w:val="24"/>
        </w:rPr>
        <w:t>Utan krav misslyckas integrationen. Kommunen kan besluta om policy.</w:t>
      </w:r>
    </w:p>
    <w:p>
      <w:r>
        <w:rPr>
          <w:rFonts w:ascii="Arial" w:hAnsi="Arial"/>
          <w:sz w:val="24"/>
        </w:rPr>
        <w:t>Krav och ansvar är SD:s linje.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språk- och samhällskurser.</w:t>
      </w:r>
    </w:p>
    <w:p>
      <w:r>
        <w:rPr>
          <w:rFonts w:ascii="Arial" w:hAnsi="Arial"/>
          <w:sz w:val="24"/>
        </w:rPr>
        <w:t>att värderingskrav inkluderas i integrationsplanen.</w:t>
      </w:r>
    </w:p>
    <w:p>
      <w:r>
        <w:rPr>
          <w:rFonts w:ascii="Arial" w:hAnsi="Arial"/>
          <w:sz w:val="24"/>
        </w:rPr>
        <w:t>att uppföljning av resultat införs.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Nynäshamn)</w:t>
      </w:r>
    </w:p>
    <w:p>
      <w:r>
        <w:rPr>
          <w:rFonts w:ascii="Arial" w:hAnsi="Arial"/>
          <w:sz w:val="24"/>
        </w:rPr>
        <w:t>Ort: Nynäshamn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Nynäshamn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Nynäshamn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Nynäshamn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