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Sigtuna kommun</w:t>
      </w:r>
    </w:p>
    <w:p/>
    <w:p>
      <w:r>
        <w:rPr>
          <w:rFonts w:ascii="Arial" w:hAnsi="Arial"/>
          <w:b/>
          <w:sz w:val="24"/>
        </w:rPr>
        <w:t>Motion till Sigtuna kommunfullmäktige</w:t>
      </w:r>
    </w:p>
    <w:p/>
    <w:p>
      <w:r>
        <w:rPr>
          <w:rFonts w:ascii="Arial" w:hAnsi="Arial"/>
          <w:b/>
          <w:sz w:val="24"/>
        </w:rPr>
        <w:t>Motion om utökade narkotikasök på kommunens högstadieskolor</w:t>
      </w:r>
    </w:p>
    <w:p/>
    <w:p>
      <w:r>
        <w:rPr>
          <w:rFonts w:ascii="Arial" w:hAnsi="Arial"/>
          <w:sz w:val="24"/>
        </w:rPr>
        <w:t>Inlämnad av: Sverigedemokraterna i Sigtuna</w:t>
      </w:r>
    </w:p>
    <w:p>
      <w:r>
        <w:rPr>
          <w:rFonts w:ascii="Arial" w:hAnsi="Arial"/>
          <w:sz w:val="24"/>
        </w:rPr>
        <w:t>Datum: 2026-06-06</w:t>
      </w:r>
    </w:p>
    <w:p/>
    <w:p>
      <w:r>
        <w:rPr>
          <w:rFonts w:ascii="Arial" w:hAnsi="Arial"/>
          <w:b/>
          <w:sz w:val="24"/>
        </w:rPr>
        <w:t>Motivering</w:t>
      </w:r>
    </w:p>
    <w:p>
      <w:r>
        <w:rPr>
          <w:rFonts w:ascii="Arial" w:hAnsi="Arial"/>
          <w:sz w:val="24"/>
        </w:rPr>
        <w:t>Under 2025 har Sigtuna kommun påbörjat hundsök efter narkotika på högstadieskolor, med Ekilla skola som första exempel. Droganvändning bland unga är ett växande problem som hotar studiero och trygghet. Trots kommunens satsningar på trygghet i skolan visar lokala rapporter och polisärenden att narkotika förekommer. Som SD vill vi utöka dessa insatser till alla kommunala högstadieskolor för att skapa en drogfri skolmiljö och skydda eleverna.</w:t>
      </w:r>
    </w:p>
    <w:p/>
    <w:p>
      <w:r>
        <w:rPr>
          <w:rFonts w:ascii="Arial" w:hAnsi="Arial"/>
          <w:b/>
          <w:sz w:val="24"/>
        </w:rPr>
        <w:t>Förslag till beslut</w:t>
      </w:r>
    </w:p>
    <w:p>
      <w:r>
        <w:rPr>
          <w:rFonts w:ascii="Arial" w:hAnsi="Arial"/>
          <w:sz w:val="24"/>
        </w:rPr>
        <w:t>att kommunfullmäktige beslutar om systematiska och återkommande narkotikasök på samtliga kommunala högstadieskolor</w:t>
      </w:r>
    </w:p>
    <w:p>
      <w:r>
        <w:rPr>
          <w:rFonts w:ascii="Arial" w:hAnsi="Arial"/>
          <w:sz w:val="24"/>
        </w:rPr>
        <w:t>att resultaten redovisas årligen för utbildningsnämnden</w:t>
      </w:r>
    </w:p>
    <w:p>
      <w:r>
        <w:rPr>
          <w:rFonts w:ascii="Arial" w:hAnsi="Arial"/>
          <w:sz w:val="24"/>
        </w:rPr>
        <w:t>att insatserna kombineras med förebyggande arbete och föräldrakontakter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Sigtuna)</w:t>
      </w:r>
    </w:p>
    <w:p>
      <w:r>
        <w:rPr>
          <w:rFonts w:ascii="Arial" w:hAnsi="Arial"/>
          <w:sz w:val="24"/>
        </w:rPr>
        <w:t>Ort: Sigtuna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Sigtuna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Sigtuna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Sigtuna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