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ökad transparens i användningen av trygghetsmedel</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Sigtuna kommun har tidigare fått statliga medel för brottsförebyggande arbete i Valsta men inte utnyttjat dem fullt ut. Invånarna har rätt att veta hur skattemedel används. Som SD vill vi kräva årlig offentlig redovisning av alla trygghetsinsatser och medel för att säkerställa effektivitet och ansvarstagande.</w:t>
      </w:r>
    </w:p>
    <w:p/>
    <w:p>
      <w:r>
        <w:rPr>
          <w:rFonts w:ascii="Arial" w:hAnsi="Arial"/>
          <w:b/>
          <w:sz w:val="24"/>
        </w:rPr>
        <w:t>Förslag till beslut</w:t>
      </w:r>
    </w:p>
    <w:p>
      <w:r>
        <w:rPr>
          <w:rFonts w:ascii="Arial" w:hAnsi="Arial"/>
          <w:sz w:val="24"/>
        </w:rPr>
        <w:t>att kommunfullmäktige beslutar om årlig offentlig rapport om användning av alla statliga och kommunala trygghetsmedel</w:t>
      </w:r>
    </w:p>
    <w:p>
      <w:r>
        <w:rPr>
          <w:rFonts w:ascii="Arial" w:hAnsi="Arial"/>
          <w:sz w:val="24"/>
        </w:rPr>
        <w:t>att rapporten presenteras i kommunfullmäktige</w:t>
      </w:r>
    </w:p>
    <w:p>
      <w:r>
        <w:rPr>
          <w:rFonts w:ascii="Arial" w:hAnsi="Arial"/>
          <w:sz w:val="24"/>
        </w:rPr>
        <w:t>att avvikelser från planerad användning motiveras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