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Södertälje kommun</w:t>
      </w:r>
    </w:p>
    <w:p/>
    <w:p>
      <w:r>
        <w:rPr>
          <w:rFonts w:ascii="Arial" w:hAnsi="Arial"/>
          <w:b/>
          <w:sz w:val="24"/>
        </w:rPr>
        <w:t>Motion till Södertälje kommunfullmäktige</w:t>
      </w:r>
    </w:p>
    <w:p/>
    <w:p>
      <w:r>
        <w:rPr>
          <w:rFonts w:ascii="Arial" w:hAnsi="Arial"/>
          <w:b/>
          <w:sz w:val="24"/>
        </w:rPr>
        <w:t>Motion om ökad trygghet i Ronna och Geneta</w:t>
      </w:r>
    </w:p>
    <w:p/>
    <w:p>
      <w:r>
        <w:rPr>
          <w:rFonts w:ascii="Arial" w:hAnsi="Arial"/>
          <w:sz w:val="24"/>
        </w:rPr>
        <w:t>Inlämnad av: Sverigedemokraterna i Södertälje</w:t>
      </w:r>
    </w:p>
    <w:p>
      <w:r>
        <w:rPr>
          <w:rFonts w:ascii="Arial" w:hAnsi="Arial"/>
          <w:sz w:val="24"/>
        </w:rPr>
        <w:t>Datum: 2026-06-06</w:t>
      </w:r>
    </w:p>
    <w:p/>
    <w:p>
      <w:r>
        <w:rPr>
          <w:rFonts w:ascii="Arial" w:hAnsi="Arial"/>
          <w:b/>
          <w:sz w:val="24"/>
        </w:rPr>
        <w:t>Motivering</w:t>
      </w:r>
    </w:p>
    <w:p>
      <w:r>
        <w:rPr>
          <w:rFonts w:ascii="Arial" w:hAnsi="Arial"/>
          <w:sz w:val="24"/>
        </w:rPr>
        <w:t>Ronna och Geneta är två av Södertäljes särskilt utsatta områden enligt polisens lägesbild 2025. Områdena präglas av organiserad brottslighet, ungdomsrekrytering och otrygghet bland boende. Kommunens egen brottsförebyggande lägesbild visar på behov av fler insatser mot våld i offentlig miljö. SD vill prioritera medborgarnas trygghet genom konkreta åtgärder som kameror och bättre belysning. Detta ligger i linje med kommunens mål om ett tryggt Södertälje men behöver förstärkas med tydligare prioritering av lokala invånare.</w:t>
      </w:r>
    </w:p>
    <w:p/>
    <w:p>
      <w:r>
        <w:rPr>
          <w:rFonts w:ascii="Arial" w:hAnsi="Arial"/>
          <w:b/>
          <w:sz w:val="24"/>
        </w:rPr>
        <w:t>Förslag till beslut</w:t>
      </w:r>
    </w:p>
    <w:p>
      <w:r>
        <w:rPr>
          <w:rFonts w:ascii="Arial" w:hAnsi="Arial"/>
          <w:sz w:val="24"/>
        </w:rPr>
        <w:t>att kommunfullmäktige beslutar om installation av fler övervakningskameror och förbättrad belysning i Ronna och Geneta under 2026-2027.</w:t>
      </w:r>
    </w:p>
    <w:p>
      <w:r>
        <w:rPr>
          <w:rFonts w:ascii="Arial" w:hAnsi="Arial"/>
          <w:sz w:val="24"/>
        </w:rPr>
        <w:t>att samverkan med polisen intensifieras för att kartlägga och åtgärda specifika brottshotspots.</w:t>
      </w:r>
    </w:p>
    <w:p>
      <w:r>
        <w:rPr>
          <w:rFonts w:ascii="Arial" w:hAnsi="Arial"/>
          <w:sz w:val="24"/>
        </w:rPr>
        <w:t>att en utvärdering av effekterna presenteras för kommunfullmäktige senast hösten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Södertälje)</w:t>
      </w:r>
    </w:p>
    <w:p>
      <w:r>
        <w:rPr>
          <w:rFonts w:ascii="Arial" w:hAnsi="Arial"/>
          <w:sz w:val="24"/>
        </w:rPr>
        <w:t>Ort: Södertälje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Södertälje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Södertälje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Södertälje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