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Sollentuna kommun</w:t>
      </w:r>
    </w:p>
    <w:p/>
    <w:p>
      <w:r>
        <w:rPr>
          <w:rFonts w:ascii="Arial" w:hAnsi="Arial"/>
          <w:b/>
          <w:sz w:val="24"/>
        </w:rPr>
        <w:t>Motion till Sollentuna kommunfullmäktige</w:t>
      </w:r>
    </w:p>
    <w:p/>
    <w:p>
      <w:r>
        <w:rPr>
          <w:rFonts w:ascii="Arial" w:hAnsi="Arial"/>
          <w:b/>
          <w:sz w:val="24"/>
        </w:rPr>
        <w:t>Motion om integrationsinsatser med krav på svenska värderingar</w:t>
      </w:r>
    </w:p>
    <w:p/>
    <w:p>
      <w:r>
        <w:rPr>
          <w:rFonts w:ascii="Arial" w:hAnsi="Arial"/>
          <w:sz w:val="24"/>
        </w:rPr>
        <w:t>Inlämnad av: Sverigedemokraterna i Sollentuna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Sollentuna behöver stärkas med tydliga krav på kunskaper om demokrati, jämställdhet och svenska normer. SD ser att frivilliga insatser inte räcker och vill koppla bidrag och boende till deltagande i obligatoriska kurser. Detta skyddar kommunens välfärdssystem och främjar långsiktig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obligatoriska integrationskurser om svenska värderingar för nyanlända</w:t>
      </w:r>
    </w:p>
    <w:p>
      <w:r>
        <w:rPr>
          <w:rFonts w:ascii="Arial" w:hAnsi="Arial"/>
          <w:sz w:val="24"/>
        </w:rPr>
        <w:t>att kommunfullmäktige beslutar att koppla ekonomiskt stöd till deltagande i kurserna</w:t>
      </w:r>
    </w:p>
    <w:p>
      <w:r>
        <w:rPr>
          <w:rFonts w:ascii="Arial" w:hAnsi="Arial"/>
          <w:sz w:val="24"/>
        </w:rPr>
        <w:t>att kommunfullmäktige beslutar 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Sollentuna)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