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Solna kommun</w:t>
      </w:r>
    </w:p>
    <w:p/>
    <w:p>
      <w:r>
        <w:rPr>
          <w:rFonts w:ascii="Arial" w:hAnsi="Arial"/>
          <w:b/>
          <w:sz w:val="24"/>
        </w:rPr>
        <w:t>Motion till Solna kommunfullmäktige</w:t>
      </w:r>
    </w:p>
    <w:p/>
    <w:p>
      <w:r>
        <w:rPr>
          <w:rFonts w:ascii="Arial" w:hAnsi="Arial"/>
          <w:b/>
          <w:sz w:val="24"/>
        </w:rPr>
        <w:t>Motion om åtgärder för bättre studiero och ordning i Solnas skolor</w:t>
      </w:r>
    </w:p>
    <w:p/>
    <w:p>
      <w:r>
        <w:rPr>
          <w:rFonts w:ascii="Arial" w:hAnsi="Arial"/>
          <w:sz w:val="24"/>
        </w:rPr>
        <w:t>Inlämnad av: Sverigedemokraterna i Solna</w:t>
      </w:r>
    </w:p>
    <w:p>
      <w:r>
        <w:rPr>
          <w:rFonts w:ascii="Arial" w:hAnsi="Arial"/>
          <w:sz w:val="24"/>
        </w:rPr>
        <w:t>Datum: 2026-06-06</w:t>
      </w:r>
    </w:p>
    <w:p/>
    <w:p>
      <w:r>
        <w:rPr>
          <w:rFonts w:ascii="Arial" w:hAnsi="Arial"/>
          <w:b/>
          <w:sz w:val="24"/>
        </w:rPr>
        <w:t>Motivering</w:t>
      </w:r>
    </w:p>
    <w:p>
      <w:r>
        <w:rPr>
          <w:rFonts w:ascii="Arial" w:hAnsi="Arial"/>
          <w:sz w:val="24"/>
        </w:rPr>
        <w:t>Skolresultaten i Solna har förbättrats men ordningsproblem kvarstår enligt Skolenkäten och nämndrapporter. Mindre klasser har införts men studieron behöver stärkas ytterligare för att alla elever ska nå kunskapsmålen. Kommunen ansvarar direkt för de kommunala skolorna. SD prioriterar ordning och reda som grund för kunskapsutveckling.</w:t>
      </w:r>
    </w:p>
    <w:p/>
    <w:p>
      <w:r>
        <w:rPr>
          <w:rFonts w:ascii="Arial" w:hAnsi="Arial"/>
          <w:b/>
          <w:sz w:val="24"/>
        </w:rPr>
        <w:t>Förslag till beslut</w:t>
      </w:r>
    </w:p>
    <w:p>
      <w:r>
        <w:rPr>
          <w:rFonts w:ascii="Arial" w:hAnsi="Arial"/>
          <w:sz w:val="24"/>
        </w:rPr>
        <w:t>att kommunfullmäktige uppdrar åt skolnämnden att införa tydligare ordningsregler och konsekvent tillämpning i alla kommunala skolor</w:t>
      </w:r>
    </w:p>
    <w:p>
      <w:r>
        <w:rPr>
          <w:rFonts w:ascii="Arial" w:hAnsi="Arial"/>
          <w:sz w:val="24"/>
        </w:rPr>
        <w:t>att lärarna ges stöd och befogenheter att upprätthålla studieron</w:t>
      </w:r>
    </w:p>
    <w:p>
      <w:r>
        <w:rPr>
          <w:rFonts w:ascii="Arial" w:hAnsi="Arial"/>
          <w:sz w:val="24"/>
        </w:rPr>
        <w:t>att utvärdering av effekten redovisas i årsredovisningen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Solna)</w:t>
      </w:r>
    </w:p>
    <w:p>
      <w:r>
        <w:rPr>
          <w:rFonts w:ascii="Arial" w:hAnsi="Arial"/>
          <w:sz w:val="24"/>
        </w:rPr>
        <w:t>Ort: Solna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