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Täby kommun</w:t>
      </w:r>
    </w:p>
    <w:p/>
    <w:p>
      <w:r>
        <w:rPr>
          <w:rFonts w:ascii="Arial" w:hAnsi="Arial"/>
          <w:b/>
          <w:sz w:val="24"/>
        </w:rPr>
        <w:t>Motion till Täby kommunfullmäktige</w:t>
      </w:r>
    </w:p>
    <w:p/>
    <w:p>
      <w:r>
        <w:rPr>
          <w:rFonts w:ascii="Arial" w:hAnsi="Arial"/>
          <w:b/>
          <w:sz w:val="24"/>
        </w:rPr>
        <w:t>Motion om ökad ordning och studiero på Vallatorpsskolan</w:t>
      </w:r>
    </w:p>
    <w:p/>
    <w:p>
      <w:r>
        <w:rPr>
          <w:rFonts w:ascii="Arial" w:hAnsi="Arial"/>
          <w:sz w:val="24"/>
        </w:rPr>
        <w:t>Inlämnad av: Sverigedemokraterna i Täby</w:t>
      </w:r>
    </w:p>
    <w:p>
      <w:r>
        <w:rPr>
          <w:rFonts w:ascii="Arial" w:hAnsi="Arial"/>
          <w:sz w:val="24"/>
        </w:rPr>
        <w:t>Datum: 2026-06-06</w:t>
      </w:r>
    </w:p>
    <w:p/>
    <w:p>
      <w:r>
        <w:rPr>
          <w:rFonts w:ascii="Arial" w:hAnsi="Arial"/>
          <w:b/>
          <w:sz w:val="24"/>
        </w:rPr>
        <w:t>Motivering</w:t>
      </w:r>
    </w:p>
    <w:p>
      <w:r>
        <w:rPr>
          <w:rFonts w:ascii="Arial" w:hAnsi="Arial"/>
          <w:sz w:val="24"/>
        </w:rPr>
        <w:t>Vallatorpsskolan har i senaste Våga visa-enkäten lägre elev- och föräldranöjdhet jämfört med kommunsnittet. Elever rapporterar störningar i klassrummen som påverkar studieresultaten negativt. Täby har generellt höga meritvärden men variationer mellan skolor kräver riktade insatser. Sverigedemokraterna vill prioritera ordning och studiero för att ge alla elever bästa möjliga förutsättningar. Detta ligger i linje med kommunens mål om hög kvalitet i skolan.</w:t>
      </w:r>
    </w:p>
    <w:p/>
    <w:p>
      <w:r>
        <w:rPr>
          <w:rFonts w:ascii="Arial" w:hAnsi="Arial"/>
          <w:b/>
          <w:sz w:val="24"/>
        </w:rPr>
        <w:t>Förslag till beslut</w:t>
      </w:r>
    </w:p>
    <w:p>
      <w:r>
        <w:rPr>
          <w:rFonts w:ascii="Arial" w:hAnsi="Arial"/>
          <w:sz w:val="24"/>
        </w:rPr>
        <w:t>att kommunfullmäktige uppdrar åt barn- och grundskolenämnden att införa tydligare ordningsregler och ökad lärarstöd på Vallatorpsskolan</w:t>
      </w:r>
    </w:p>
    <w:p>
      <w:r>
        <w:rPr>
          <w:rFonts w:ascii="Arial" w:hAnsi="Arial"/>
          <w:sz w:val="24"/>
        </w:rPr>
        <w:t>att nämnden utreder behov av fler vuxna i skolan och eventuella strukturella förändringar</w:t>
      </w:r>
    </w:p>
    <w:p>
      <w:r>
        <w:rPr>
          <w:rFonts w:ascii="Arial" w:hAnsi="Arial"/>
          <w:sz w:val="24"/>
        </w:rPr>
        <w:t>att resultaten följs upp årligen i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Täby)</w:t>
      </w:r>
    </w:p>
    <w:p>
      <w:r>
        <w:rPr>
          <w:rFonts w:ascii="Arial" w:hAnsi="Arial"/>
          <w:sz w:val="24"/>
        </w:rPr>
        <w:t>Ort: Täby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Täby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Täby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Täby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