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Upplands-Bro kommun</w:t>
      </w:r>
    </w:p>
    <w:p/>
    <w:p>
      <w:r>
        <w:rPr>
          <w:rFonts w:ascii="Arial" w:hAnsi="Arial"/>
          <w:b/>
          <w:sz w:val="24"/>
        </w:rPr>
        <w:t>Motion till Upplands-Bro kommunfullmäktige</w:t>
      </w:r>
    </w:p>
    <w:p/>
    <w:p>
      <w:r>
        <w:rPr>
          <w:rFonts w:ascii="Arial" w:hAnsi="Arial"/>
          <w:b/>
          <w:sz w:val="24"/>
        </w:rPr>
        <w:t>Motion om språk- och värderingskrav i kommunens integrationsinsatser</w:t>
      </w:r>
    </w:p>
    <w:p/>
    <w:p>
      <w:r>
        <w:rPr>
          <w:rFonts w:ascii="Arial" w:hAnsi="Arial"/>
          <w:sz w:val="24"/>
        </w:rPr>
        <w:t>Inlämnad av: Sverigedemokraterna i Upplands-Bro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Upplands-Bro behöver stärkas med tydliga krav. SD vill koppla kommunala insatser och bidrag till krav på svenska språkkunskaper och grundläggande svenska värderingar för att främja långsiktig integration.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deltagande i kommunala integrationsprogram kräver dokumenterad svenska kunskaper.</w:t>
      </w:r>
    </w:p>
    <w:p>
      <w:r>
        <w:rPr>
          <w:rFonts w:ascii="Arial" w:hAnsi="Arial"/>
          <w:sz w:val="24"/>
        </w:rPr>
        <w:t>att värderingskurser om jämställdhet och demokrati görs obligatoriska för nyanlända.</w:t>
      </w:r>
    </w:p>
    <w:p>
      <w:r>
        <w:rPr>
          <w:rFonts w:ascii="Arial" w:hAnsi="Arial"/>
          <w:sz w:val="24"/>
        </w:rPr>
        <w:t>att uppföljning av integrationsresultat redovisas årligen i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Upplands-Bro)</w:t>
      </w:r>
    </w:p>
    <w:p>
      <w:r>
        <w:rPr>
          <w:rFonts w:ascii="Arial" w:hAnsi="Arial"/>
          <w:sz w:val="24"/>
        </w:rPr>
        <w:t>Ort: Upplands-Bro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Upplands-Bro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Upplands-Bro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Upplands-Bro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