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Värmdö kommun</w:t>
      </w:r>
    </w:p>
    <w:p/>
    <w:p>
      <w:r>
        <w:rPr>
          <w:rFonts w:ascii="Arial" w:hAnsi="Arial"/>
          <w:b/>
          <w:sz w:val="24"/>
        </w:rPr>
        <w:t>Motion till Värmdö kommunfullmäktige</w:t>
      </w:r>
    </w:p>
    <w:p/>
    <w:p>
      <w:r>
        <w:rPr>
          <w:rFonts w:ascii="Arial" w:hAnsi="Arial"/>
          <w:b/>
          <w:sz w:val="24"/>
        </w:rPr>
        <w:t>Motion om fler trygghetskameror i centrala Gustavsberg</w:t>
      </w:r>
    </w:p>
    <w:p/>
    <w:p>
      <w:r>
        <w:rPr>
          <w:rFonts w:ascii="Arial" w:hAnsi="Arial"/>
          <w:sz w:val="24"/>
        </w:rPr>
        <w:t>Inlämnad av: Sverigedemokraterna i Värmdö</w:t>
      </w:r>
    </w:p>
    <w:p>
      <w:r>
        <w:rPr>
          <w:rFonts w:ascii="Arial" w:hAnsi="Arial"/>
          <w:sz w:val="24"/>
        </w:rPr>
        <w:t>Datum: 2026-06-06</w:t>
      </w:r>
    </w:p>
    <w:p/>
    <w:p>
      <w:r>
        <w:rPr>
          <w:rFonts w:ascii="Arial" w:hAnsi="Arial"/>
          <w:b/>
          <w:sz w:val="24"/>
        </w:rPr>
        <w:t>Motivering</w:t>
      </w:r>
    </w:p>
    <w:p>
      <w:r>
        <w:rPr>
          <w:rFonts w:ascii="Arial" w:hAnsi="Arial"/>
          <w:sz w:val="24"/>
        </w:rPr>
        <w:t>Värmdö kommun installerade sina första trygghetskameror på allmän plats i januari 2026 efter lagändring. Trots att Värmdö är en av länets tryggaste kommuner visar statistik på cirka 65 anmälda brott per 1 000 invånare och behov av förstärkning i centrala områden som Gustavsberg. Trygghetsundersökningar och polisdata pekar på upplevd otrygghet kvällstid. SD Värmdö vill bygga vidare på den positiva starten med Trygghetsbil sedan mars 2026. Fler kameror är en kostnadseffektiv åtgärd som kommunen kan besluta om direkt för att förebygga brott och öka tryggheten för invånare och besökare.</w:t>
      </w:r>
    </w:p>
    <w:p/>
    <w:p>
      <w:r>
        <w:rPr>
          <w:rFonts w:ascii="Arial" w:hAnsi="Arial"/>
          <w:b/>
          <w:sz w:val="24"/>
        </w:rPr>
        <w:t>Förslag till beslut</w:t>
      </w:r>
    </w:p>
    <w:p>
      <w:r>
        <w:rPr>
          <w:rFonts w:ascii="Arial" w:hAnsi="Arial"/>
          <w:sz w:val="24"/>
        </w:rPr>
        <w:t>att kommunfullmäktige uppdrar åt kommunstyrelsen att snarast installera ytterligare trygghetskameror i centrala Gustavsberg och angränsande områden</w:t>
      </w:r>
    </w:p>
    <w:p>
      <w:r>
        <w:rPr>
          <w:rFonts w:ascii="Arial" w:hAnsi="Arial"/>
          <w:sz w:val="24"/>
        </w:rPr>
        <w:t>att kamerorna integreras med befintlig Trygghetsbil och polisens övervakning</w:t>
      </w:r>
    </w:p>
    <w:p>
      <w:r>
        <w:rPr>
          <w:rFonts w:ascii="Arial" w:hAnsi="Arial"/>
          <w:sz w:val="24"/>
        </w:rPr>
        <w:t>att en utvärdering av effekterna presenteras inom sex månader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Värmdö)</w:t>
      </w:r>
    </w:p>
    <w:p>
      <w:r>
        <w:rPr>
          <w:rFonts w:ascii="Arial" w:hAnsi="Arial"/>
          <w:sz w:val="24"/>
        </w:rPr>
        <w:t>Ort: Värmdö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Värmdö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Värmdö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Värmdö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