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prioriterad äldreomsorg med fler platser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Uppsala har utmaningar med väntetider och hemtjänstnöjdhet 2025-2026. Bostadsplan för äldre 2026-2035 finns men behöver prioriteras. SD vill se äldre först med fler platser och högre kvalitet. Kommunal fråga via äldrenämnden.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fler platser i särskilt boende i budget 2026</w:t>
      </w:r>
    </w:p>
    <w:p>
      <w:r>
        <w:rPr>
          <w:rFonts w:ascii="Arial" w:hAnsi="Arial"/>
          <w:sz w:val="24"/>
        </w:rPr>
        <w:t>att åtgärder vidtas för ökad kontinuitet och kvalitet i hemtjänsten</w:t>
      </w:r>
    </w:p>
    <w:p>
      <w:r>
        <w:rPr>
          <w:rFonts w:ascii="Arial" w:hAnsi="Arial"/>
          <w:sz w:val="24"/>
        </w:rPr>
        <w:t>att brukarnöjdhet följs upp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