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Årjäng kommun</w:t>
      </w:r>
    </w:p>
    <w:p/>
    <w:p>
      <w:r>
        <w:rPr>
          <w:rFonts w:ascii="Arial" w:hAnsi="Arial"/>
          <w:b/>
          <w:sz w:val="24"/>
        </w:rPr>
        <w:t>Motion till Årjäng kommunfullmäktige</w:t>
      </w:r>
    </w:p>
    <w:p/>
    <w:p>
      <w:r>
        <w:rPr>
          <w:rFonts w:ascii="Arial" w:hAnsi="Arial"/>
          <w:b/>
          <w:sz w:val="24"/>
        </w:rPr>
        <w:t>Motion om bättre studiero och ordning i Årjängs grundskolor</w:t>
      </w:r>
    </w:p>
    <w:p/>
    <w:p>
      <w:r>
        <w:rPr>
          <w:rFonts w:ascii="Arial" w:hAnsi="Arial"/>
          <w:sz w:val="24"/>
        </w:rPr>
        <w:t>Inlämnad av: Sverigedemokraterna i Årjäng</w:t>
      </w:r>
    </w:p>
    <w:p>
      <w:r>
        <w:rPr>
          <w:rFonts w:ascii="Arial" w:hAnsi="Arial"/>
          <w:sz w:val="24"/>
        </w:rPr>
        <w:t>Datum: 2026-06-06</w:t>
      </w:r>
    </w:p>
    <w:p/>
    <w:p>
      <w:r>
        <w:rPr>
          <w:rFonts w:ascii="Arial" w:hAnsi="Arial"/>
          <w:b/>
          <w:sz w:val="24"/>
        </w:rPr>
        <w:t>Motivering</w:t>
      </w:r>
    </w:p>
    <w:p>
      <w:r>
        <w:rPr>
          <w:rFonts w:ascii="Arial" w:hAnsi="Arial"/>
          <w:sz w:val="24"/>
        </w:rPr>
        <w:t>Årjängs meritvärde ligger under rikssnittet (224,1 poäng). Studiero är avgörande för kunskapsresultat enligt Skolverkets undersökningar. Lärare ägnar tid åt ordning istället för undervisning. SD vill införa tydliga ordningsregler och stöd till lärare.</w:t>
      </w:r>
    </w:p>
    <w:p>
      <w:r>
        <w:rPr>
          <w:rFonts w:ascii="Arial" w:hAnsi="Arial"/>
          <w:sz w:val="24"/>
        </w:rPr>
        <w:t>Specifika skolor som Nordmarkens skola har visat viss förbättring i behörighet, men generellt behövs kommunala beslut om åtgärder.</w:t>
      </w:r>
    </w:p>
    <w:p>
      <w:r>
        <w:rPr>
          <w:rFonts w:ascii="Arial" w:hAnsi="Arial"/>
          <w:sz w:val="24"/>
        </w:rPr>
        <w:t>Detta stärker SD:s profil som parti för kunskap och ordning i skolan.</w:t>
      </w:r>
    </w:p>
    <w:p/>
    <w:p>
      <w:r>
        <w:rPr>
          <w:rFonts w:ascii="Arial" w:hAnsi="Arial"/>
          <w:b/>
          <w:sz w:val="24"/>
        </w:rPr>
        <w:t>Förslag till beslut</w:t>
      </w:r>
    </w:p>
    <w:p>
      <w:r>
        <w:rPr>
          <w:rFonts w:ascii="Arial" w:hAnsi="Arial"/>
          <w:sz w:val="24"/>
        </w:rPr>
        <w:t>att kommunfullmäktige beslutar om skärpta ordningsregler och mobilförbud i grundskolorna</w:t>
      </w:r>
    </w:p>
    <w:p>
      <w:r>
        <w:rPr>
          <w:rFonts w:ascii="Arial" w:hAnsi="Arial"/>
          <w:sz w:val="24"/>
        </w:rPr>
        <w:t>att lärare ges ökat stöd via fortbildning i klassrumshantering</w:t>
      </w:r>
    </w:p>
    <w:p>
      <w:r>
        <w:rPr>
          <w:rFonts w:ascii="Arial" w:hAnsi="Arial"/>
          <w:sz w:val="24"/>
        </w:rPr>
        <w:t>att uppföljning av studiero sker årligen i barn- och utbildningsnämnden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Årjäng)</w:t>
      </w:r>
    </w:p>
    <w:p>
      <w:r>
        <w:rPr>
          <w:rFonts w:ascii="Arial" w:hAnsi="Arial"/>
          <w:sz w:val="24"/>
        </w:rPr>
        <w:t>Ort: Årjäng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Årjäng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Årjäng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Årjäng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