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Eda kommun</w:t>
      </w:r>
    </w:p>
    <w:p/>
    <w:p>
      <w:r>
        <w:rPr>
          <w:rFonts w:ascii="Arial" w:hAnsi="Arial"/>
          <w:b/>
          <w:sz w:val="24"/>
        </w:rPr>
        <w:t>Motion till Eda kommunfullmäktige</w:t>
      </w:r>
    </w:p>
    <w:p/>
    <w:p>
      <w:r>
        <w:rPr>
          <w:rFonts w:ascii="Arial" w:hAnsi="Arial"/>
          <w:b/>
          <w:sz w:val="24"/>
        </w:rPr>
        <w:t>Motion om ökad transparens i kommunens upphandlingar</w:t>
      </w:r>
    </w:p>
    <w:p/>
    <w:p>
      <w:r>
        <w:rPr>
          <w:rFonts w:ascii="Arial" w:hAnsi="Arial"/>
          <w:sz w:val="24"/>
        </w:rPr>
        <w:t>Inlämnad av: Sverigedemokraterna i Eda</w:t>
      </w:r>
    </w:p>
    <w:p>
      <w:r>
        <w:rPr>
          <w:rFonts w:ascii="Arial" w:hAnsi="Arial"/>
          <w:sz w:val="24"/>
        </w:rPr>
        <w:t>Datum: 2026-06-06</w:t>
      </w:r>
    </w:p>
    <w:p/>
    <w:p>
      <w:r>
        <w:rPr>
          <w:rFonts w:ascii="Arial" w:hAnsi="Arial"/>
          <w:b/>
          <w:sz w:val="24"/>
        </w:rPr>
        <w:t>Motivering</w:t>
      </w:r>
    </w:p>
    <w:p>
      <w:r>
        <w:rPr>
          <w:rFonts w:ascii="Arial" w:hAnsi="Arial"/>
          <w:sz w:val="24"/>
        </w:rPr>
        <w:t>Medborgarna har rätt att veta hur skattemedlen används. SD vill ha öppen redovisning av alla större upphandlingar och avtal. Detta motverkar slöseri och ökar förtroendet för kommunen. Transparens är en grundpelare i god förvaltning.</w:t>
      </w:r>
    </w:p>
    <w:p/>
    <w:p>
      <w:r>
        <w:rPr>
          <w:rFonts w:ascii="Arial" w:hAnsi="Arial"/>
          <w:b/>
          <w:sz w:val="24"/>
        </w:rPr>
        <w:t>Förslag till beslut</w:t>
      </w:r>
    </w:p>
    <w:p>
      <w:r>
        <w:rPr>
          <w:rFonts w:ascii="Arial" w:hAnsi="Arial"/>
          <w:sz w:val="24"/>
        </w:rPr>
        <w:t>att kommunfullmäktige beslutar om offentlig redovisning av alla upphandlingar över 500 000 kronor på eda.se</w:t>
      </w:r>
    </w:p>
    <w:p>
      <w:r>
        <w:rPr>
          <w:rFonts w:ascii="Arial" w:hAnsi="Arial"/>
          <w:sz w:val="24"/>
        </w:rPr>
        <w:t>att en årlig transparensrapport tas fram från 2027</w:t>
      </w:r>
    </w:p>
    <w:p>
      <w:r>
        <w:rPr>
          <w:rFonts w:ascii="Arial" w:hAnsi="Arial"/>
          <w:sz w:val="24"/>
        </w:rPr>
        <w:t>att informationen uppdateras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Eda)</w:t>
      </w:r>
    </w:p>
    <w:p>
      <w:r>
        <w:rPr>
          <w:rFonts w:ascii="Arial" w:hAnsi="Arial"/>
          <w:sz w:val="24"/>
        </w:rPr>
        <w:t>Ort: Eda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