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Grums kommun</w:t>
      </w:r>
    </w:p>
    <w:p/>
    <w:p>
      <w:r>
        <w:rPr>
          <w:rFonts w:ascii="Arial" w:hAnsi="Arial"/>
          <w:b/>
          <w:sz w:val="24"/>
        </w:rPr>
        <w:t>Motion till Grums kommunfullmäktige</w:t>
      </w:r>
    </w:p>
    <w:p/>
    <w:p>
      <w:r>
        <w:rPr>
          <w:rFonts w:ascii="Arial" w:hAnsi="Arial"/>
          <w:b/>
          <w:sz w:val="24"/>
        </w:rPr>
        <w:t>Motion om prioritering av renovering av badhuset i Grums</w:t>
      </w:r>
    </w:p>
    <w:p/>
    <w:p>
      <w:r>
        <w:rPr>
          <w:rFonts w:ascii="Arial" w:hAnsi="Arial"/>
          <w:sz w:val="24"/>
        </w:rPr>
        <w:t>Inlämnad av: Sverigedemokraterna i Grums</w:t>
      </w:r>
    </w:p>
    <w:p>
      <w:r>
        <w:rPr>
          <w:rFonts w:ascii="Arial" w:hAnsi="Arial"/>
          <w:sz w:val="24"/>
        </w:rPr>
        <w:t>Datum: 2026-06-06</w:t>
      </w:r>
    </w:p>
    <w:p/>
    <w:p>
      <w:r>
        <w:rPr>
          <w:rFonts w:ascii="Arial" w:hAnsi="Arial"/>
          <w:b/>
          <w:sz w:val="24"/>
        </w:rPr>
        <w:t>Motivering</w:t>
      </w:r>
    </w:p>
    <w:p>
      <w:r>
        <w:rPr>
          <w:rFonts w:ascii="Arial" w:hAnsi="Arial"/>
          <w:sz w:val="24"/>
        </w:rPr>
        <w:t>Grums kommun står inför tuff ekonomi med befolkningsminskning och mål om nollresultat i budget 2026. SD har motionerat för att rädda och renovera det befintliga badhuset istället för en ny dyr aktivitetshall på 280 miljoner kronor. Detta sparar pengar och bevarar en viktig anläggning för medborgarna. Lokala prioriteringar måste ligga på kärnverksamhet snarare än prestigeprojekt.</w:t>
      </w:r>
    </w:p>
    <w:p/>
    <w:p>
      <w:r>
        <w:rPr>
          <w:rFonts w:ascii="Arial" w:hAnsi="Arial"/>
          <w:b/>
          <w:sz w:val="24"/>
        </w:rPr>
        <w:t>Förslag till beslut</w:t>
      </w:r>
    </w:p>
    <w:p>
      <w:r>
        <w:rPr>
          <w:rFonts w:ascii="Arial" w:hAnsi="Arial"/>
          <w:sz w:val="24"/>
        </w:rPr>
        <w:t>att kommunfullmäktige prioriterar renovering av bassängen i befintliga badhuset framför nybyggnation.</w:t>
      </w:r>
    </w:p>
    <w:p>
      <w:r>
        <w:rPr>
          <w:rFonts w:ascii="Arial" w:hAnsi="Arial"/>
          <w:sz w:val="24"/>
        </w:rPr>
        <w:t>att en kostnadsberäkning för renovering presenteras senast hösten 2026.</w:t>
      </w:r>
    </w:p>
    <w:p>
      <w:r>
        <w:rPr>
          <w:rFonts w:ascii="Arial" w:hAnsi="Arial"/>
          <w:sz w:val="24"/>
        </w:rPr>
        <w:t>att medborgarna ges möjlighet till synpunkter via remiss.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Grums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Grums)</w:t>
      </w:r>
    </w:p>
    <w:p>
      <w:r>
        <w:rPr>
          <w:rFonts w:ascii="Arial" w:hAnsi="Arial"/>
          <w:sz w:val="24"/>
        </w:rPr>
        <w:t>Ort: Grums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Grums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Grums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Grums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