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Hammarö kommun</w:t>
      </w:r>
    </w:p>
    <w:p/>
    <w:p>
      <w:r>
        <w:rPr>
          <w:rFonts w:ascii="Arial" w:hAnsi="Arial"/>
          <w:b/>
          <w:sz w:val="24"/>
        </w:rPr>
        <w:t>Motion till Hammarö kommunfullmäktige</w:t>
      </w:r>
    </w:p>
    <w:p/>
    <w:p>
      <w:r>
        <w:rPr>
          <w:rFonts w:ascii="Arial" w:hAnsi="Arial"/>
          <w:b/>
          <w:sz w:val="24"/>
        </w:rPr>
        <w:t>Motion om underhåll och kapacitetsanpassning av skolbyggnader</w:t>
      </w:r>
    </w:p>
    <w:p/>
    <w:p>
      <w:r>
        <w:rPr>
          <w:rFonts w:ascii="Arial" w:hAnsi="Arial"/>
          <w:sz w:val="24"/>
        </w:rPr>
        <w:t>Inlämnad av: Sverigedemokraterna i Hammarö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Flera skolbyggnader har underhållsbehov och det finns överkapacitet på grund av demografiska förändringar. Kommunen planerar skolnedläggningar. SD vill ha en långsiktig plan som säkrar bra lokaler utan onödiga kostnader.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inventering av alla skollokaler med kostnadsberäkning</w:t>
      </w:r>
    </w:p>
    <w:p>
      <w:r>
        <w:rPr>
          <w:rFonts w:ascii="Arial" w:hAnsi="Arial"/>
          <w:sz w:val="24"/>
        </w:rPr>
        <w:t>att kapacitetsanpassning sker med hänsyn till elevprognoser</w:t>
      </w:r>
    </w:p>
    <w:p>
      <w:r>
        <w:rPr>
          <w:rFonts w:ascii="Arial" w:hAnsi="Arial"/>
          <w:sz w:val="24"/>
        </w:rPr>
        <w:t>att redovisning till bildningsnämnden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Hammarö)</w:t>
      </w:r>
    </w:p>
    <w:p>
      <w:r>
        <w:rPr>
          <w:rFonts w:ascii="Arial" w:hAnsi="Arial"/>
          <w:sz w:val="24"/>
        </w:rPr>
        <w:t>Ort: Hammarö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Hammarö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Hammarö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Hammarö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