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Karlstad kommun</w:t>
      </w:r>
    </w:p>
    <w:p/>
    <w:p>
      <w:r>
        <w:rPr>
          <w:rFonts w:ascii="Arial" w:hAnsi="Arial"/>
          <w:b/>
          <w:sz w:val="24"/>
        </w:rPr>
        <w:t>Motion till Karlstad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 och projekt</w:t>
      </w:r>
    </w:p>
    <w:p/>
    <w:p>
      <w:r>
        <w:rPr>
          <w:rFonts w:ascii="Arial" w:hAnsi="Arial"/>
          <w:sz w:val="24"/>
        </w:rPr>
        <w:t>Inlämnad av: Sverigedemokraterna i Karlstad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projekt som resecentrum har väckt debatt. SD vill ha full insyn i kostnader och beslut för att motverka slöseri. Transparens stärker förtroendet för politiken. Kommunen kan besluta om öppna redovisningar.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offentlig redovisning av alla större upphandlingar</w:t>
      </w:r>
    </w:p>
    <w:p>
      <w:r>
        <w:rPr>
          <w:rFonts w:ascii="Arial" w:hAnsi="Arial"/>
          <w:sz w:val="24"/>
        </w:rPr>
        <w:t>att medborgare ges möjlighet till insyn via digitala plattformar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Karlstad)</w:t>
      </w:r>
    </w:p>
    <w:p>
      <w:r>
        <w:rPr>
          <w:rFonts w:ascii="Arial" w:hAnsi="Arial"/>
          <w:sz w:val="24"/>
        </w:rPr>
        <w:t>Ort: Karlstad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