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Kil kommun</w:t>
      </w:r>
    </w:p>
    <w:p/>
    <w:p>
      <w:r>
        <w:rPr>
          <w:rFonts w:ascii="Arial" w:hAnsi="Arial"/>
          <w:b/>
          <w:sz w:val="24"/>
        </w:rPr>
        <w:t>Motion till Kil kommunfullmäktige</w:t>
      </w:r>
    </w:p>
    <w:p/>
    <w:p>
      <w:r>
        <w:rPr>
          <w:rFonts w:ascii="Arial" w:hAnsi="Arial"/>
          <w:b/>
          <w:sz w:val="24"/>
        </w:rPr>
        <w:t>Motion om prioritering av medborgare och skattbetalare i Kils kommun</w:t>
      </w:r>
    </w:p>
    <w:p/>
    <w:p>
      <w:r>
        <w:rPr>
          <w:rFonts w:ascii="Arial" w:hAnsi="Arial"/>
          <w:sz w:val="24"/>
        </w:rPr>
        <w:t>Inlämnad av: Sverigedemokraterna i Kil</w:t>
      </w:r>
    </w:p>
    <w:p>
      <w:r>
        <w:rPr>
          <w:rFonts w:ascii="Arial" w:hAnsi="Arial"/>
          <w:sz w:val="24"/>
        </w:rPr>
        <w:t>Datum: 2026-06-06</w:t>
      </w:r>
    </w:p>
    <w:p/>
    <w:p>
      <w:r>
        <w:rPr>
          <w:rFonts w:ascii="Arial" w:hAnsi="Arial"/>
          <w:b/>
          <w:sz w:val="24"/>
        </w:rPr>
        <w:t>Motivering</w:t>
      </w:r>
    </w:p>
    <w:p>
      <w:r>
        <w:rPr>
          <w:rFonts w:ascii="Arial" w:hAnsi="Arial"/>
          <w:sz w:val="24"/>
        </w:rPr>
        <w:t>I Kils kommun ska invånarna alltid komma först vid resursfördelning, oavsett externa projekt eller samarbeten. Sverigedemokraterna vill se en tydlig policy som sätter lokala behov främst. Kommunen kan besluta om riktlinjer för budget och planering. Detta stärker förtroendet för den kommunala verksamheten.</w:t>
      </w:r>
    </w:p>
    <w:p/>
    <w:p>
      <w:r>
        <w:rPr>
          <w:rFonts w:ascii="Arial" w:hAnsi="Arial"/>
          <w:b/>
          <w:sz w:val="24"/>
        </w:rPr>
        <w:t>Förslag till beslut</w:t>
      </w:r>
    </w:p>
    <w:p>
      <w:r>
        <w:rPr>
          <w:rFonts w:ascii="Arial" w:hAnsi="Arial"/>
          <w:sz w:val="24"/>
        </w:rPr>
        <w:t>att kommunfullmäktige antar en policy om att medborgare och skattbetalare prioriteras i alla beslut</w:t>
      </w:r>
    </w:p>
    <w:p>
      <w:r>
        <w:rPr>
          <w:rFonts w:ascii="Arial" w:hAnsi="Arial"/>
          <w:sz w:val="24"/>
        </w:rPr>
        <w:t>att policyn integreras i strategiska mål 2027-2029</w:t>
      </w:r>
    </w:p>
    <w:p>
      <w:r>
        <w:rPr>
          <w:rFonts w:ascii="Arial" w:hAnsi="Arial"/>
          <w:sz w:val="24"/>
        </w:rPr>
        <w:t>att årlig uppföljning sker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Kil)</w:t>
      </w:r>
    </w:p>
    <w:p>
      <w:r>
        <w:rPr>
          <w:rFonts w:ascii="Arial" w:hAnsi="Arial"/>
          <w:sz w:val="24"/>
        </w:rPr>
        <w:t>Ort: Kil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Kil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Kil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Kil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