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hållbar renovering och nybyggnation av skolbyggnader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Flera skolbyggnader har stora renoveringsbehov samtidigt som elevantalet minskar. Skolutredningen pekar på behov av ny F-3-skola i söder och utredning av Björneborg.</w:t>
      </w:r>
    </w:p>
    <w:p>
      <w:r>
        <w:rPr>
          <w:rFonts w:ascii="Arial" w:hAnsi="Arial"/>
          <w:sz w:val="24"/>
        </w:rPr>
        <w:t>Sverigedemokraterna vill ha långsiktigt hållbara lösningar som sparar pengar och förbättrar miljön för elever.</w:t>
      </w:r>
    </w:p>
    <w:p>
      <w:r>
        <w:rPr>
          <w:rFonts w:ascii="Arial" w:hAnsi="Arial"/>
          <w:sz w:val="24"/>
        </w:rPr>
        <w:t>Kommunen kan besluta om prioriterad plan inom budgetramen.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samlad renoverings- och nybyggnadsplan för skolorna.</w:t>
      </w:r>
    </w:p>
    <w:p>
      <w:r>
        <w:rPr>
          <w:rFonts w:ascii="Arial" w:hAnsi="Arial"/>
          <w:sz w:val="24"/>
        </w:rPr>
        <w:t>att fokus läggs på energieffektivitet och korta resvägar.</w:t>
      </w:r>
    </w:p>
    <w:p>
      <w:r>
        <w:rPr>
          <w:rFonts w:ascii="Arial" w:hAnsi="Arial"/>
          <w:sz w:val="24"/>
        </w:rPr>
        <w:t>att kostnader hålls inom befintliga investeringsramar.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