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Kristinehamn kommun</w:t>
      </w:r>
    </w:p>
    <w:p/>
    <w:p>
      <w:r>
        <w:rPr>
          <w:rFonts w:ascii="Arial" w:hAnsi="Arial"/>
          <w:b/>
          <w:sz w:val="24"/>
        </w:rPr>
        <w:t>Motion till Kristinehamn kommunfullmäktige</w:t>
      </w:r>
    </w:p>
    <w:p/>
    <w:p>
      <w:r>
        <w:rPr>
          <w:rFonts w:ascii="Arial" w:hAnsi="Arial"/>
          <w:b/>
          <w:sz w:val="24"/>
        </w:rPr>
        <w:t>Motion om effektivisering av administration och byråkrati</w:t>
      </w:r>
    </w:p>
    <w:p/>
    <w:p>
      <w:r>
        <w:rPr>
          <w:rFonts w:ascii="Arial" w:hAnsi="Arial"/>
          <w:sz w:val="24"/>
        </w:rPr>
        <w:t>Inlämnad av: Sverigedemokraterna i Kristinehamn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Kommunen har höga administrativa kostnader som kan trimmas för att ge mer resurser till skola och omsorg. SD vill minska byråkrati till förmån för kärnverksamhet.</w:t>
      </w:r>
    </w:p>
    <w:p>
      <w:r>
        <w:rPr>
          <w:rFonts w:ascii="Arial" w:hAnsi="Arial"/>
          <w:sz w:val="24"/>
        </w:rPr>
        <w:t>Med gemensamt kommunhus och nya satsningar finns potential för effektivisering.</w:t>
      </w:r>
    </w:p>
    <w:p>
      <w:r>
        <w:rPr>
          <w:rFonts w:ascii="Arial" w:hAnsi="Arial"/>
          <w:sz w:val="24"/>
        </w:rPr>
        <w:t>Kommunen kan besluta om översyn och mål för minskad overhead.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förvaltningen att genomföra en översyn av administrativa kostnader.</w:t>
      </w:r>
    </w:p>
    <w:p>
      <w:r>
        <w:rPr>
          <w:rFonts w:ascii="Arial" w:hAnsi="Arial"/>
          <w:sz w:val="24"/>
        </w:rPr>
        <w:t>att mål sätts för minskning av byråkrati med 5 % inom två år.</w:t>
      </w:r>
    </w:p>
    <w:p>
      <w:r>
        <w:rPr>
          <w:rFonts w:ascii="Arial" w:hAnsi="Arial"/>
          <w:sz w:val="24"/>
        </w:rPr>
        <w:t>att frigjorda medel omfördelas till skola och äldreomsorg.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Kristinehamn)</w:t>
      </w:r>
    </w:p>
    <w:p>
      <w:r>
        <w:rPr>
          <w:rFonts w:ascii="Arial" w:hAnsi="Arial"/>
          <w:sz w:val="24"/>
        </w:rPr>
        <w:t>Ort: Kristinehamn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Kristinehamn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Kristinehamn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Kristinehamn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