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Munkfors kommun</w:t>
      </w:r>
    </w:p>
    <w:p/>
    <w:p>
      <w:r>
        <w:rPr>
          <w:rFonts w:ascii="Arial" w:hAnsi="Arial"/>
          <w:b/>
          <w:sz w:val="24"/>
        </w:rPr>
        <w:t>Motion till Munkfors kommunfullmäktige</w:t>
      </w:r>
    </w:p>
    <w:p/>
    <w:p>
      <w:r>
        <w:rPr>
          <w:rFonts w:ascii="Arial" w:hAnsi="Arial"/>
          <w:b/>
          <w:sz w:val="24"/>
        </w:rPr>
        <w:t>Motion om prioritering av äldreboenden och minskade väntetider</w:t>
      </w:r>
    </w:p>
    <w:p/>
    <w:p>
      <w:r>
        <w:rPr>
          <w:rFonts w:ascii="Arial" w:hAnsi="Arial"/>
          <w:sz w:val="24"/>
        </w:rPr>
        <w:t>Inlämnad av: Sverigedemokraterna i Munkfors</w:t>
      </w:r>
    </w:p>
    <w:p>
      <w:r>
        <w:rPr>
          <w:rFonts w:ascii="Arial" w:hAnsi="Arial"/>
          <w:sz w:val="24"/>
        </w:rPr>
        <w:t>Datum: 2026-06-06</w:t>
      </w:r>
    </w:p>
    <w:p/>
    <w:p>
      <w:r>
        <w:rPr>
          <w:rFonts w:ascii="Arial" w:hAnsi="Arial"/>
          <w:b/>
          <w:sz w:val="24"/>
        </w:rPr>
        <w:t>Motivering</w:t>
      </w:r>
    </w:p>
    <w:p>
      <w:r>
        <w:rPr>
          <w:rFonts w:ascii="Arial" w:hAnsi="Arial"/>
          <w:sz w:val="24"/>
        </w:rPr>
        <w:t>Nationellt rapporteras långa väntetider på särskilt boende, och Munkfors kommun har ansvar för sina äldre. Med Björkdungen och Björkbacken som centrala enheter behöver kapacitet och prioritering stärkas. SD vill se att äldre prioriteras i budgeten och att väntetider minskas genom effektiv resursanvändning. Detta är en kärnfråga om omsorg och respekt för den äldre generationen.</w:t>
      </w:r>
    </w:p>
    <w:p/>
    <w:p>
      <w:r>
        <w:rPr>
          <w:rFonts w:ascii="Arial" w:hAnsi="Arial"/>
          <w:b/>
          <w:sz w:val="24"/>
        </w:rPr>
        <w:t>Förslag till beslut</w:t>
      </w:r>
    </w:p>
    <w:p>
      <w:r>
        <w:rPr>
          <w:rFonts w:ascii="Arial" w:hAnsi="Arial"/>
          <w:sz w:val="24"/>
        </w:rPr>
        <w:t>att kommunfullmäktige beslutar om ökad prioritering av platser på Björkdungens och Björkbackens boenden samt mål om max tre månaders väntetid</w:t>
      </w:r>
    </w:p>
    <w:p>
      <w:r>
        <w:rPr>
          <w:rFonts w:ascii="Arial" w:hAnsi="Arial"/>
          <w:sz w:val="24"/>
        </w:rPr>
        <w:t>att en översyn av äldreomsorgens kapacitet genomförs under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Munkfors)</w:t>
      </w:r>
    </w:p>
    <w:p>
      <w:r>
        <w:rPr>
          <w:rFonts w:ascii="Arial" w:hAnsi="Arial"/>
          <w:sz w:val="24"/>
        </w:rPr>
        <w:t>Ort: Munkfors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Munkfors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Munkfors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Munkfors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