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prioritering av kommuninvånare vid bostadsförmedling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Storfors kommun har begränsat bostadsbestånd via Stiftelsen Björkåsen. För att värna medborgarna bör lokala invånare prioriteras vid uthyrning. Detta är i linje med SD:s princip om medborgare först och motverkar extern konkurrens om knappa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Stiftelsen Björkåsen att införa poängsystem som prioriterar Storforsbor vid bostadstilldelning</w:t>
      </w:r>
    </w:p>
    <w:p>
      <w:r>
        <w:rPr>
          <w:rFonts w:ascii="Arial" w:hAnsi="Arial"/>
          <w:sz w:val="24"/>
        </w:rPr>
        <w:t>att riktlinjer tas fram under 2026</w:t>
      </w:r>
    </w:p>
    <w:p>
      <w:r>
        <w:rPr>
          <w:rFonts w:ascii="Arial" w:hAnsi="Arial"/>
          <w:sz w:val="24"/>
        </w:rPr>
        <w:t>att årlig redovisning sker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