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Sunne kommun</w:t>
      </w:r>
    </w:p>
    <w:p/>
    <w:p>
      <w:r>
        <w:rPr>
          <w:rFonts w:ascii="Arial" w:hAnsi="Arial"/>
          <w:b/>
          <w:sz w:val="24"/>
        </w:rPr>
        <w:t>Motion till Sunne kommunfullmäktige</w:t>
      </w:r>
    </w:p>
    <w:p/>
    <w:p>
      <w:r>
        <w:rPr>
          <w:rFonts w:ascii="Arial" w:hAnsi="Arial"/>
          <w:b/>
          <w:sz w:val="24"/>
        </w:rPr>
        <w:t>Motion om ökad transparens i Sunne kommuns budgetarbete</w:t>
      </w:r>
    </w:p>
    <w:p/>
    <w:p>
      <w:r>
        <w:rPr>
          <w:rFonts w:ascii="Arial" w:hAnsi="Arial"/>
          <w:sz w:val="24"/>
        </w:rPr>
        <w:t>Inlämnad av: Sverigedemokraterna i Sunne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Invånarna har rätt att veta hur skattepengarna används. SD vill se mer detaljerad och öppen redovisning av kostnader per verksamhet.</w:t>
      </w:r>
    </w:p>
    <w:p>
      <w:r>
        <w:rPr>
          <w:rFonts w:ascii="Arial" w:hAnsi="Arial"/>
          <w:sz w:val="24"/>
        </w:rPr>
        <w:t>Kommunen kan besluta om förbättrad publicering på sunne.se.</w:t>
      </w:r>
    </w:p>
    <w:p>
      <w:r>
        <w:rPr>
          <w:rFonts w:ascii="Arial" w:hAnsi="Arial"/>
          <w:sz w:val="24"/>
        </w:rPr>
        <w:t>Stärker demokrati och förtroende.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kvartalsvis öppen redovisning av budgetutfall per sektor</w:t>
      </w:r>
    </w:p>
    <w:p>
      <w:r>
        <w:rPr>
          <w:rFonts w:ascii="Arial" w:hAnsi="Arial"/>
          <w:sz w:val="24"/>
        </w:rPr>
        <w:t>att medborgardialog om budgetprioriteringar införs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Sunne)</w:t>
      </w:r>
    </w:p>
    <w:p>
      <w:r>
        <w:rPr>
          <w:rFonts w:ascii="Arial" w:hAnsi="Arial"/>
          <w:sz w:val="24"/>
        </w:rPr>
        <w:t>Ort: Sunne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Sunne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Sunne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Sunne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