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Torsby kommun</w:t>
      </w:r>
    </w:p>
    <w:p/>
    <w:p>
      <w:r>
        <w:rPr>
          <w:rFonts w:ascii="Arial" w:hAnsi="Arial"/>
          <w:b/>
          <w:sz w:val="24"/>
        </w:rPr>
        <w:t>Motion till Torsby kommunfullmäktige</w:t>
      </w:r>
    </w:p>
    <w:p/>
    <w:p>
      <w:r>
        <w:rPr>
          <w:rFonts w:ascii="Arial" w:hAnsi="Arial"/>
          <w:b/>
          <w:sz w:val="24"/>
        </w:rPr>
        <w:t>Motion om förbättrade villkor för hemtjänstpersonal</w:t>
      </w:r>
    </w:p>
    <w:p/>
    <w:p>
      <w:r>
        <w:rPr>
          <w:rFonts w:ascii="Arial" w:hAnsi="Arial"/>
          <w:sz w:val="24"/>
        </w:rPr>
        <w:t>Inlämnad av: Sverigedemokraterna i Torsby</w:t>
      </w:r>
    </w:p>
    <w:p>
      <w:r>
        <w:rPr>
          <w:rFonts w:ascii="Arial" w:hAnsi="Arial"/>
          <w:sz w:val="24"/>
        </w:rPr>
        <w:t>Datum: 2026-06-06</w:t>
      </w:r>
    </w:p>
    <w:p/>
    <w:p>
      <w:r>
        <w:rPr>
          <w:rFonts w:ascii="Arial" w:hAnsi="Arial"/>
          <w:b/>
          <w:sz w:val="24"/>
        </w:rPr>
        <w:t>Motivering</w:t>
      </w:r>
    </w:p>
    <w:p>
      <w:r>
        <w:rPr>
          <w:rFonts w:ascii="Arial" w:hAnsi="Arial"/>
          <w:sz w:val="24"/>
        </w:rPr>
        <w:t>Hemtjänsten i Torsby är viktig för de äldre. Rekryteringssvårigheter och kontinuitet är utmaningar. Med överskottet kan kommunen förbättra scheman och löner för att attrahera personal. SD prioriterar en stark äldreomsorg med kompetent personal.</w:t>
      </w:r>
    </w:p>
    <w:p/>
    <w:p>
      <w:r>
        <w:rPr>
          <w:rFonts w:ascii="Arial" w:hAnsi="Arial"/>
          <w:b/>
          <w:sz w:val="24"/>
        </w:rPr>
        <w:t>Förslag till beslut</w:t>
      </w:r>
    </w:p>
    <w:p>
      <w:r>
        <w:rPr>
          <w:rFonts w:ascii="Arial" w:hAnsi="Arial"/>
          <w:sz w:val="24"/>
        </w:rPr>
        <w:t>att kommunfullmäktige uppdrar åt socialnämnden att utreda förbättrade anställningsvillkor för hemtjänstpersonal 2026</w:t>
      </w:r>
    </w:p>
    <w:p>
      <w:r>
        <w:rPr>
          <w:rFonts w:ascii="Arial" w:hAnsi="Arial"/>
          <w:sz w:val="24"/>
        </w:rPr>
        <w:t>att heltidstjänster prioriteras</w:t>
      </w:r>
    </w:p>
    <w:p>
      <w:r>
        <w:rPr>
          <w:rFonts w:ascii="Arial" w:hAnsi="Arial"/>
          <w:sz w:val="24"/>
        </w:rPr>
        <w:t>att en handlingsplan presenteras senast hösten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Torsby)</w:t>
      </w:r>
    </w:p>
    <w:p>
      <w:r>
        <w:rPr>
          <w:rFonts w:ascii="Arial" w:hAnsi="Arial"/>
          <w:sz w:val="24"/>
        </w:rPr>
        <w:t>Ort: Torsby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Torsby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Torsby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Torsby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