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Bjurholm kommun</w:t>
      </w:r>
    </w:p>
    <w:p/>
    <w:p>
      <w:r>
        <w:rPr>
          <w:rFonts w:ascii="Arial" w:hAnsi="Arial"/>
          <w:b/>
          <w:sz w:val="24"/>
        </w:rPr>
        <w:t>Motion till Bjurholm kommunfullmäktige</w:t>
      </w:r>
    </w:p>
    <w:p/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förbättrat underhåll av vatten- och avloppsnät</w:t>
      </w:r>
    </w:p>
    <w:p/>
    <w:p>
      <w:r>
        <w:rPr>
          <w:rFonts w:ascii="Arial" w:cs="Arial" w:eastAsia="Arial" w:hAnsi="Arial"/>
          <w:sz w:val="22"/>
          <w:szCs w:val="22"/>
        </w:rPr>
        <w:t xml:space="preserve">Inlämnad av: Sverigedemokraterna i Bjurholm</w:t>
      </w:r>
    </w:p>
    <w:p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/>
    <w:p>
      <w:r>
        <w:rPr>
          <w:rFonts w:ascii="Arial" w:cs="Arial" w:eastAsia="Arial" w:hAnsi="Arial"/>
          <w:sz w:val="22"/>
          <w:szCs w:val="22"/>
        </w:rPr>
        <w:t xml:space="preserve">Under 2026 har flera vattenläckor rapporterats, bland annat på Backgatan och Hantverkargatan. Reparationsarbeten på vatten- och dagvattenledningar pågår löpande och påverkar framkomlighet för invånare och företag.</w:t>
      </w:r>
    </w:p>
    <w:p/>
    <w:p>
      <w:r>
        <w:rPr>
          <w:rFonts w:ascii="Arial" w:cs="Arial" w:eastAsia="Arial" w:hAnsi="Arial"/>
          <w:sz w:val="22"/>
          <w:szCs w:val="22"/>
        </w:rPr>
        <w:t xml:space="preserve">Som liten glesbygdskommun med stor yta är underhåll av infrastruktur dyrt men avgörande för trygghet, hälsa och näringsliv. Återkommande läckor tyder på eftersatt underhåll eller behov av långsiktig plan.</w:t>
      </w:r>
    </w:p>
    <w:p/>
    <w:p>
      <w:r>
        <w:rPr>
          <w:rFonts w:ascii="Arial" w:cs="Arial" w:eastAsia="Arial" w:hAnsi="Arial"/>
          <w:sz w:val="22"/>
          <w:szCs w:val="22"/>
        </w:rPr>
        <w:t xml:space="preserve">Sverigedemokraterna vill att kommunen tar ett samlat grepp om VA-nätet. Kommunfullmäktige kan besluta om en flerårsplan för underhåll, prioritering av kritiska sträckor och bättre information till medborgarna vid avstängningar.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/>
    <w:p>
      <w:r>
        <w:rPr>
          <w:rFonts w:ascii="Arial" w:cs="Arial" w:eastAsia="Arial" w:hAnsi="Arial"/>
          <w:sz w:val="22"/>
          <w:szCs w:val="22"/>
        </w:rPr>
        <w:t xml:space="preserve">att kommunfullmäktige ger tekniska förvaltningen i uppdrag att ta fram en flerårsplan för underhåll och reinvesteringar i vatten- och avloppsnätet,</w:t>
      </w:r>
    </w:p>
    <w:p>
      <w:r>
        <w:rPr>
          <w:rFonts w:ascii="Arial" w:cs="Arial" w:eastAsia="Arial" w:hAnsi="Arial"/>
          <w:sz w:val="22"/>
          <w:szCs w:val="22"/>
        </w:rPr>
        <w:t xml:space="preserve">att kritiska ledningar kartläggs och prioriteras i kommande budgetar för att minimera läckor och avbrott,</w:t>
      </w:r>
    </w:p>
    <w:p>
      <w:r>
        <w:rPr>
          <w:rFonts w:ascii="Arial" w:cs="Arial" w:eastAsia="Arial" w:hAnsi="Arial"/>
          <w:sz w:val="22"/>
          <w:szCs w:val="22"/>
        </w:rPr>
        <w:t xml:space="preserve">att rutiner för information och skyltning vid reparationsarbeten förbättras så att invånare och näringsidkare kan planera,</w:t>
      </w:r>
    </w:p>
    <w:p>
      <w:r>
        <w:rPr>
          <w:rFonts w:ascii="Arial" w:cs="Arial" w:eastAsia="Arial" w:hAnsi="Arial"/>
          <w:sz w:val="22"/>
          <w:szCs w:val="22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Bjurholm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Bjurholm)</w:t>
      </w:r>
    </w:p>
    <w:p>
      <w:r>
        <w:rPr>
          <w:rFonts w:ascii="Arial" w:hAnsi="Arial"/>
          <w:sz w:val="24"/>
        </w:rPr>
        <w:t>Ort: Bjurholm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Bjurholm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sz w:val="20"/>
        <w:szCs w:val="20"/>
      </w:rPr>
      <w:t xml:space="preserve">SVERIGEDEMOKRATERNA</w:t>
    </w:r>
  </w:p>
  <w:p>
    <w:r>
      <w:rPr>
        <w:rFonts w:ascii="Arial" w:cs="Arial" w:eastAsia="Arial" w:hAnsi="Arial"/>
        <w:b/>
        <w:bCs/>
        <w:sz w:val="18"/>
        <w:szCs w:val="18"/>
      </w:rPr>
      <w:t xml:space="preserve">Bjurholm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2026-06-05T15:46:58.360Z</dcterms:created>
  <dcterms:modified xsi:type="dcterms:W3CDTF">2026-06-05T15:46:58.360Z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