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Malå kommun</w:t>
      </w:r>
    </w:p>
    <w:p/>
    <w:p>
      <w:r>
        <w:rPr>
          <w:rFonts w:ascii="Arial" w:hAnsi="Arial"/>
          <w:b/>
          <w:sz w:val="24"/>
        </w:rPr>
        <w:t>Motion till Malå kommunfullmäktige</w:t>
      </w:r>
    </w:p>
    <w:p/>
    <w:p>
      <w:r>
        <w:rPr>
          <w:rFonts w:ascii="Arial" w:hAnsi="Arial"/>
          <w:b/>
          <w:sz w:val="24"/>
        </w:rPr>
        <w:t>Motion om stärkt samisk profil och språkstöd i äldreomsorgen</w:t>
      </w:r>
    </w:p>
    <w:p/>
    <w:p>
      <w:r>
        <w:rPr>
          <w:rFonts w:ascii="Arial" w:hAnsi="Arial"/>
          <w:sz w:val="24"/>
        </w:rPr>
        <w:t>Inlämnad av: Sverigedemokraterna i Malå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Malå är en samisk förvaltningskommun med mål om samisktalande personal och kulturella inslag. SD vill prioritera de äldre med rätt till kultur och språk, särskilt i en tid av ekonomiska utmaningar. Detta är både rättvist och bidrar till bättre vårdkvalitet och trivsel.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att minst 20 % av personalen i relevanta äldreboenden har samiska språkkunskaper senast 2028</w:t>
      </w:r>
    </w:p>
    <w:p>
      <w:r>
        <w:rPr>
          <w:rFonts w:ascii="Arial" w:hAnsi="Arial"/>
          <w:sz w:val="24"/>
        </w:rPr>
        <w:t>att samiska kulturella aktiviteter integreras i vardagen på boenden som Sörgården</w:t>
      </w:r>
    </w:p>
    <w:p>
      <w:r>
        <w:rPr>
          <w:rFonts w:ascii="Arial" w:hAnsi="Arial"/>
          <w:sz w:val="24"/>
        </w:rPr>
        <w:t>att samverkan med samiska organisationer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Malå)</w:t>
      </w:r>
    </w:p>
    <w:p>
      <w:r>
        <w:rPr>
          <w:rFonts w:ascii="Arial" w:hAnsi="Arial"/>
          <w:sz w:val="24"/>
        </w:rPr>
        <w:t>Ort: Malå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