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integration med språk- och värderingskrav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Nordmaling ska integration alltid ske med tydliga krav på svenska språket och svenska värderingar. SD vill koppla försörjningsstöd till deltagande i språkutbildning och samhällsorientering.</w:t>
      </w:r>
    </w:p>
    <w:p>
      <w:r>
        <w:rPr>
          <w:rFonts w:ascii="Arial" w:hAnsi="Arial"/>
          <w:sz w:val="24"/>
        </w:rPr>
        <w:t>Krav är nödvändiga för att undvika parallellsamhällen. Medborgarna förväntar sig att nyanlända bidrar och anpassar sig.</w:t>
      </w:r>
    </w:p>
    <w:p>
      <w:r>
        <w:rPr>
          <w:rFonts w:ascii="Arial" w:hAnsi="Arial"/>
          <w:sz w:val="24"/>
        </w:rPr>
        <w:t>Detta är rättvist mot både nya och etablerade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aktivt deltagande i SFI och samhällsorientering för rätt till försörjningsstöd.</w:t>
      </w:r>
    </w:p>
    <w:p>
      <w:r>
        <w:rPr>
          <w:rFonts w:ascii="Arial" w:hAnsi="Arial"/>
          <w:sz w:val="24"/>
        </w:rPr>
        <w:t>att uppföljning av integrationsresultat redovisas årligen i fullmäktige.</w:t>
      </w:r>
    </w:p>
    <w:p>
      <w:r>
        <w:rPr>
          <w:rFonts w:ascii="Arial" w:hAnsi="Arial"/>
          <w:sz w:val="24"/>
        </w:rPr>
        <w:t>att fokus läggs på arbetsmarknadsnära insatser med svenska som krav.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