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skärpta krav på integration – språk och svenska värderingar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Norsjö är liten men viktig. Krav på språk och respekt för svenska värderingar är nödvändiga för ett fungerande samhälle. SD vill koppla insatser till tydliga 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integrationspolicy med obligatoriska språk- och samhällskunskapskrav för nyanlända</w:t>
      </w:r>
    </w:p>
    <w:p>
      <w:r>
        <w:rPr>
          <w:rFonts w:ascii="Arial" w:hAnsi="Arial"/>
          <w:sz w:val="24"/>
        </w:rPr>
        <w:t>att deltagande i SFI och samhällsorientering kopplas till bidrag och boende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