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Skellefteå kommun</w:t>
      </w:r>
    </w:p>
    <w:p/>
    <w:p>
      <w:r>
        <w:rPr>
          <w:rFonts w:ascii="Arial" w:hAnsi="Arial"/>
          <w:b/>
          <w:sz w:val="24"/>
        </w:rPr>
        <w:t>Motion till Skellefteå kommunfullmäktige</w:t>
      </w:r>
    </w:p>
    <w:p/>
    <w:p>
      <w:r>
        <w:rPr>
          <w:rFonts w:ascii="Arial" w:hAnsi="Arial"/>
          <w:b/>
          <w:sz w:val="24"/>
        </w:rPr>
        <w:t>Motion om språkkrav och lönesatsningar i äldreomsorgen</w:t>
      </w:r>
    </w:p>
    <w:p/>
    <w:p>
      <w:r>
        <w:rPr>
          <w:rFonts w:ascii="Arial" w:hAnsi="Arial"/>
          <w:sz w:val="24"/>
        </w:rPr>
        <w:t>Inlämnad av: Sverigedemokraterna i Skellefteå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Skellefteå präglas av personalbrist, stress och incidenter, bland annat sexualbrott mot äldre 2025. SD Skellefteå har lyft behov av högre löner, bättre villkor och skärpta språkkrav. Låga kunskaper i svenska leder till kvalitetsbrister och otrygghet för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godkända svenskkunskaper vid anställning inom äldreomsorg</w:t>
      </w:r>
    </w:p>
    <w:p>
      <w:r>
        <w:rPr>
          <w:rFonts w:ascii="Arial" w:hAnsi="Arial"/>
          <w:sz w:val="24"/>
        </w:rPr>
        <w:t>att lönerna höjs och delade arbetspass minskas för att attrahera och behålla personal</w:t>
      </w:r>
    </w:p>
    <w:p>
      <w:r>
        <w:rPr>
          <w:rFonts w:ascii="Arial" w:hAnsi="Arial"/>
          <w:sz w:val="24"/>
        </w:rPr>
        <w:t>att bakgrundskontroller skärps vid rekrytering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Skellefteå)</w:t>
      </w:r>
    </w:p>
    <w:p>
      <w:r>
        <w:rPr>
          <w:rFonts w:ascii="Arial" w:hAnsi="Arial"/>
          <w:sz w:val="24"/>
        </w:rPr>
        <w:t>Ort: Skellefteå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Skellefteå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Skellefteå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Skellefteå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