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Storuman kommun</w:t>
      </w:r>
    </w:p>
    <w:p/>
    <w:p>
      <w:r>
        <w:rPr>
          <w:rFonts w:ascii="Arial" w:hAnsi="Arial"/>
          <w:b/>
          <w:sz w:val="24"/>
        </w:rPr>
        <w:t>Motion till Storuman kommunfullmäktige</w:t>
      </w:r>
    </w:p>
    <w:p/>
    <w:p>
      <w:r>
        <w:rPr>
          <w:rFonts w:ascii="Arial" w:hAnsi="Arial"/>
          <w:b/>
          <w:sz w:val="24"/>
        </w:rPr>
        <w:t>Motion om prioriterad äldreomsorg i Storuman</w:t>
      </w:r>
    </w:p>
    <w:p/>
    <w:p>
      <w:r>
        <w:rPr>
          <w:rFonts w:ascii="Arial" w:hAnsi="Arial"/>
          <w:sz w:val="24"/>
        </w:rPr>
        <w:t>Inlämnad av: Sverigedemokraterna i Storuman</w:t>
      </w:r>
    </w:p>
    <w:p>
      <w:r>
        <w:rPr>
          <w:rFonts w:ascii="Arial" w:hAnsi="Arial"/>
          <w:sz w:val="24"/>
        </w:rPr>
        <w:t>Datum: 2026-06-06</w:t>
      </w:r>
    </w:p>
    <w:p/>
    <w:p>
      <w:r>
        <w:rPr>
          <w:rFonts w:ascii="Arial" w:hAnsi="Arial"/>
          <w:b/>
          <w:sz w:val="24"/>
        </w:rPr>
        <w:t>Motivering</w:t>
      </w:r>
    </w:p>
    <w:p>
      <w:r>
        <w:rPr>
          <w:rFonts w:ascii="Arial" w:hAnsi="Arial"/>
          <w:sz w:val="24"/>
        </w:rPr>
        <w:t>Under 2026 har Storuman kommun beslutat att ställa om äldreomsorgen med färre platser på särskilt boende och satsning på trygghetsboende. Detta skapar utmaningar för de mest behövande äldre som behöver trygg vård. SD vill prioritera de äldre som byggt upp kommunen genom att säkerställa tillräckliga resurser till hemtjänst och boendeformer. Äldreomsorgen är en kärnverksamhet där medborgarnas behov ska gå före administrativa omorganisationer.</w:t>
      </w:r>
    </w:p>
    <w:p/>
    <w:p>
      <w:r>
        <w:rPr>
          <w:rFonts w:ascii="Arial" w:hAnsi="Arial"/>
          <w:b/>
          <w:sz w:val="24"/>
        </w:rPr>
        <w:t>Förslag till beslut</w:t>
      </w:r>
    </w:p>
    <w:p>
      <w:r>
        <w:rPr>
          <w:rFonts w:ascii="Arial" w:hAnsi="Arial"/>
          <w:sz w:val="24"/>
        </w:rPr>
        <w:t>att kommunfullmäktige uppdrar åt omsorgsnämnden att garantera minst samma antal vårdplatser som tidigare och prioritera trygghetsboende med hög kvalitet under 2026–2027.</w:t>
      </w:r>
    </w:p>
    <w:p>
      <w:r>
        <w:rPr>
          <w:rFonts w:ascii="Arial" w:hAnsi="Arial"/>
          <w:sz w:val="24"/>
        </w:rPr>
        <w:t>att personalresurserna i hemtjänsten förstärks för att möta behovet hos hemmaboende äldre.</w:t>
      </w:r>
    </w:p>
    <w:p>
      <w:r>
        <w:rPr>
          <w:rFonts w:ascii="Arial" w:hAnsi="Arial"/>
          <w:sz w:val="24"/>
        </w:rPr>
        <w:t>att en årlig uppföljning av äldreomsorgens kvalitet redovisas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Storuman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Storuman)</w:t>
      </w:r>
    </w:p>
    <w:p>
      <w:r>
        <w:rPr>
          <w:rFonts w:ascii="Arial" w:hAnsi="Arial"/>
          <w:sz w:val="24"/>
        </w:rPr>
        <w:t>Ort: Storuman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Storuman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Storuman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Storuman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ns1:Ignorable="w14">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3:shapedefaults ns4:ext="edit" spidmax="1027"/>
    <ns3:shapelayout ns4:ext="edit">
      <ns3:idmap ns4:ext="edit" data="1"/>
    </ns3:shapelayout>
  </ns0:shapeDefaults>
  <ns0:decimalSymbol ns0:val="."/>
  <ns0:listSeparator ns0:val=","/>
  <ns5:docId ns5:val="24062061"/>
  <ns5:defaultImageDpi ns5: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