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Storuman kommun</w:t>
      </w:r>
    </w:p>
    <w:p/>
    <w:p>
      <w:r>
        <w:rPr>
          <w:rFonts w:ascii="Arial" w:hAnsi="Arial"/>
          <w:b/>
          <w:sz w:val="24"/>
        </w:rPr>
        <w:t>Motion till Storuman kommunfullmäktige</w:t>
      </w:r>
    </w:p>
    <w:p/>
    <w:p>
      <w:r>
        <w:rPr>
          <w:rFonts w:ascii="Arial" w:hAnsi="Arial"/>
          <w:b/>
          <w:sz w:val="24"/>
        </w:rPr>
        <w:t>Motion om skyndsamt färdigställande av VA-projekt etapp fyra på Vallnäs</w:t>
      </w:r>
    </w:p>
    <w:p/>
    <w:p>
      <w:r>
        <w:rPr>
          <w:rFonts w:ascii="Arial" w:hAnsi="Arial"/>
          <w:sz w:val="24"/>
        </w:rPr>
        <w:t>Inlämnad av: Sverigedemokraterna i Storuman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Under sommaren och hösten 2026 pågår VA-arbeten längs Gustav Roséns väg, Granvägen och Bondevägen i Storuman. Förseningar påverkar boende och kommunens attraktivitet. Som liten kommun är det viktigt att infrastrukturen hålls i gott skick för att behålla och attrahera invånare. SD vill se effektiv projektstyrning så att investeringarna blir klara enligt plan och bidrar till långsiktig hållbarhet.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uppdrar åt tekniska förvaltningen att säkerställa att VA-etapp fyra på Vallnäs färdigställs senast hösten 2026 utan ytterligare förseningar.</w:t>
      </w:r>
    </w:p>
    <w:p>
      <w:r>
        <w:rPr>
          <w:rFonts w:ascii="Arial" w:hAnsi="Arial"/>
          <w:sz w:val="24"/>
        </w:rPr>
        <w:t>att boende informeras kontinuerligt om tidsplan och störningar.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Storuman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Storuman)</w:t>
      </w:r>
    </w:p>
    <w:p>
      <w:r>
        <w:rPr>
          <w:rFonts w:ascii="Arial" w:hAnsi="Arial"/>
          <w:sz w:val="24"/>
        </w:rPr>
        <w:t>Ort: Storuman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Storuman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charset w:val="00"/>
    <w:family w:val="swiss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Storuman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Storuman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ns0:settings xmlns:ns0="http://schemas.openxmlformats.org/wordprocessingml/2006/main" xmlns:ns1="http://schemas.openxmlformats.org/markup-compatibility/2006" xmlns:ns2="http://schemas.openxmlformats.org/officeDocument/2006/math" xmlns:ns3="urn:schemas-microsoft-com:office:office" xmlns:ns4="urn:schemas-microsoft-com:vml" xmlns:ns5="http://schemas.microsoft.com/office/word/2010/wordml" ns1:Ignorable="w14">
  <ns0:proofState ns0:spelling="clean" ns0:grammar="clean"/>
  <ns0:defaultTabStop ns0:val="720"/>
  <ns0:characterSpacingControl ns0:val="doNotCompress"/>
  <ns0:savePreviewPicture/>
  <ns0:compat>
    <ns0:useFELayout/>
    <ns0:compatSetting ns0:name="compatibilityMode" ns0:uri="http://schemas.microsoft.com/office/word" ns0:val="14"/>
    <ns0:compatSetting ns0:name="overrideTableStyleFontSizeAndJustification" ns0:uri="http://schemas.microsoft.com/office/word" ns0:val="1"/>
    <ns0:compatSetting ns0:name="enableOpenTypeFeatures" ns0:uri="http://schemas.microsoft.com/office/word" ns0:val="1"/>
    <ns0:compatSetting ns0:name="doNotFlipMirrorIndents" ns0:uri="http://schemas.microsoft.com/office/word" ns0:val="1"/>
  </ns0:compat>
  <ns0:rsids>
    <ns0:rsidRoot ns0:val="00B47730"/>
    <ns0:rsid ns0:val="00034616"/>
    <ns0:rsid ns0:val="0006063C"/>
    <ns0:rsid ns0:val="0015074B"/>
    <ns0:rsid ns0:val="0029639D"/>
    <ns0:rsid ns0:val="00326F90"/>
    <ns0:rsid ns0:val="00AA1D8D"/>
    <ns0:rsid ns0:val="00B47730"/>
    <ns0:rsid ns0:val="00CB0664"/>
    <ns0:rsid ns0:val="00FC693F"/>
  </ns0:rsids>
  <ns2:mathPr>
    <ns2:mathFont ns2:val="Cambria Math"/>
    <ns2:brkBin ns2:val="before"/>
    <ns2:brkBinSub ns2:val="--"/>
    <ns2:smallFrac ns2:val="0"/>
    <ns2:dispDef/>
    <ns2:lMargin ns2:val="0"/>
    <ns2:rMargin ns2:val="0"/>
    <ns2:defJc ns2:val="centerGroup"/>
    <ns2:wrapIndent ns2:val="1440"/>
    <ns2:intLim ns2:val="subSup"/>
    <ns2:naryLim ns2:val="undOvr"/>
  </ns2:mathPr>
  <ns0:themeFontLang ns0:val="en-US" ns0:eastAsia="ja-JP"/>
  <ns0:clrSchemeMapping ns0:bg1="light1" ns0:t1="dark1" ns0:bg2="light2" ns0:t2="dark2" ns0:accent1="accent1" ns0:accent2="accent2" ns0:accent3="accent3" ns0:accent4="accent4" ns0:accent5="accent5" ns0:accent6="accent6" ns0:hyperlink="hyperlink" ns0:followedHyperlink="followedHyperlink"/>
  <ns0:doNotAutoCompressPictures/>
  <ns0:shapeDefaults>
    <ns3:shapedefaults ns4:ext="edit" spidmax="1027"/>
    <ns3:shapelayout ns4:ext="edit">
      <ns3:idmap ns4:ext="edit" data="1"/>
    </ns3:shapelayout>
  </ns0:shapeDefaults>
  <ns0:decimalSymbol ns0:val="."/>
  <ns0:listSeparator ns0:val=","/>
  <ns5:docId ns5:val="24062061"/>
  <ns5:defaultImageDpi ns5:val="300"/>
</ns0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