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Vännäs kommun</w:t>
      </w:r>
    </w:p>
    <w:p/>
    <w:p>
      <w:r>
        <w:rPr>
          <w:rFonts w:ascii="Arial" w:hAnsi="Arial"/>
          <w:b/>
          <w:sz w:val="24"/>
        </w:rPr>
        <w:t>Motion till Vännäs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</w:t>
      </w:r>
    </w:p>
    <w:p/>
    <w:p>
      <w:r>
        <w:rPr>
          <w:rFonts w:ascii="Arial" w:hAnsi="Arial"/>
          <w:sz w:val="24"/>
        </w:rPr>
        <w:t>Inlämnad av: Sverigedemokraterna i Vännäs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budget 2025-2026 som visar överskott men missade mål finns potential att effektivisera administrationen. SD vill minska byråkrati för att frigöra resurser till kärnverksamhet. Kommunen kan besluta om översyn och besparingar.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genomför en översyn av administrativa processer för effektivisering</w:t>
      </w:r>
    </w:p>
    <w:p>
      <w:r>
        <w:rPr>
          <w:rFonts w:ascii="Arial" w:hAnsi="Arial"/>
          <w:sz w:val="24"/>
        </w:rPr>
        <w:t>att sätta mål för minskad administration med 10 procent</w:t>
      </w:r>
    </w:p>
    <w:p>
      <w:r>
        <w:rPr>
          <w:rFonts w:ascii="Arial" w:hAnsi="Arial"/>
          <w:sz w:val="24"/>
        </w:rPr>
        <w:t>att redovisa besparingar i nästa budget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Vännäs)</w:t>
      </w:r>
    </w:p>
    <w:p>
      <w:r>
        <w:rPr>
          <w:rFonts w:ascii="Arial" w:hAnsi="Arial"/>
          <w:sz w:val="24"/>
        </w:rPr>
        <w:t>Ort: Vännäs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Vännäs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Vännäs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Vännäs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