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Härnösand kommun</w:t>
      </w:r>
    </w:p>
    <w:p/>
    <w:p>
      <w:r>
        <w:rPr>
          <w:rFonts w:ascii="Arial" w:hAnsi="Arial"/>
          <w:b/>
          <w:sz w:val="24"/>
        </w:rPr>
        <w:t>Motion till Härnösand kommunfullmäktige</w:t>
      </w:r>
    </w:p>
    <w:p/>
    <w:p>
      <w:r>
        <w:rPr>
          <w:rFonts w:ascii="Arial" w:hAnsi="Arial"/>
          <w:b/>
          <w:sz w:val="24"/>
        </w:rPr>
        <w:t>Motion om förbättrad studiero och ordning i kommunens grundskolor</w:t>
      </w:r>
    </w:p>
    <w:p/>
    <w:p>
      <w:r>
        <w:rPr>
          <w:rFonts w:ascii="Arial" w:hAnsi="Arial"/>
          <w:sz w:val="24"/>
        </w:rPr>
        <w:t>Inlämnad av: Sverigedemokraterna i Härnösand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meritvärde ligger på 209,7 vilket är under rikssnittet. Endast sex av tio elever i årskurs 9 når godkända betyg i alla ämnen. Studiero och ordning är grundläggande för goda resultat. SD vill införa tydligare regler, fler vuxna i skolan och nolltolerans mot stök för att höja kvaliteten. Detta är en prioriterad fråga för SD som ser skolan som en central välfärdsfråga där ordning kommer före andra insatser.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skolnämnden att införa en kommunövergripande policy för studiero med tydliga konsekvenser</w:t>
      </w:r>
    </w:p>
    <w:p>
      <w:r>
        <w:rPr>
          <w:rFonts w:ascii="Arial" w:hAnsi="Arial"/>
          <w:sz w:val="24"/>
        </w:rPr>
        <w:t>att öka antalet vuxna i klassrum och på raster samt införa regelbundna uppföljningar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Härnösand)</w:t>
      </w:r>
    </w:p>
    <w:p>
      <w:r>
        <w:rPr>
          <w:rFonts w:ascii="Arial" w:hAnsi="Arial"/>
          <w:sz w:val="24"/>
        </w:rPr>
        <w:t>Ort: Härnösand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Härnösand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Härnösand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Härnösand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